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C3589A" w:rsidRPr="00086064" w:rsidP="00C3589A">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课时二　用对立统一的观点看问题</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 xml:space="preserve">  </w:t>
      </w:r>
      <w:r w:rsidRPr="00086064">
        <w:rPr>
          <w:rFonts w:ascii="Times New Roman" w:eastAsia="SimHei" w:hAnsi="Times New Roman" w:cs="Times New Roman" w:hint="eastAsia"/>
          <w:kern w:val="2"/>
          <w:sz w:val="24"/>
          <w:szCs w:val="24"/>
        </w:rPr>
        <w:t>对应学生用书</w:t>
      </w:r>
      <w:r w:rsidRPr="00086064">
        <w:rPr>
          <w:rFonts w:ascii="Times New Roman" w:eastAsia="SimHei" w:hAnsi="Times New Roman" w:cs="Times New Roman"/>
          <w:kern w:val="2"/>
          <w:sz w:val="24"/>
          <w:szCs w:val="24"/>
        </w:rPr>
        <w:t>P51</w:t>
      </w:r>
    </w:p>
    <w:p w:rsidR="00C3589A" w:rsidRPr="00086064" w:rsidP="00C3589A">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9805"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．农民富则国家富，农村稳则天下安。近几年中共中央、国务院连续发布了几个有关</w:t>
      </w:r>
      <w:r w:rsidRPr="00086064">
        <w:rPr>
          <w:rFonts w:hAnsi="SimSun" w:cs="Times New Roman"/>
          <w:kern w:val="2"/>
          <w:sz w:val="24"/>
          <w:szCs w:val="24"/>
        </w:rPr>
        <w:t>“</w:t>
      </w:r>
      <w:r w:rsidRPr="00086064">
        <w:rPr>
          <w:rFonts w:ascii="Times New Roman" w:hAnsi="Times New Roman" w:cs="Times New Roman" w:hint="eastAsia"/>
          <w:kern w:val="2"/>
          <w:sz w:val="24"/>
          <w:szCs w:val="24"/>
        </w:rPr>
        <w:t>三农</w:t>
      </w:r>
      <w:r w:rsidRPr="00086064">
        <w:rPr>
          <w:rFonts w:hAnsi="SimSun" w:cs="Times New Roman"/>
          <w:kern w:val="2"/>
          <w:sz w:val="24"/>
          <w:szCs w:val="24"/>
        </w:rPr>
        <w:t>”</w:t>
      </w:r>
      <w:r w:rsidRPr="00086064">
        <w:rPr>
          <w:rFonts w:ascii="Times New Roman" w:hAnsi="Times New Roman" w:cs="Times New Roman" w:hint="eastAsia"/>
          <w:kern w:val="2"/>
          <w:sz w:val="24"/>
          <w:szCs w:val="24"/>
        </w:rPr>
        <w:t>问题的一号文件，始终把解决好农业、农村、农民问题作为党和国家工作的重中之重。这坚持了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．抓主要矛盾的观点</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．抓次要矛盾的观点</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．抓矛盾的主要方面的观点</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．实践的观点</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始终把解决好农业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农村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农民问题作为党和国家工作的重中之重</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说明主要矛盾在事物发展过程中起决定性作用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我们要抓重点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抓关键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集中力量解决主要矛盾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应选；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．中国共产党十九大报告根据我们党内政治生活的历史经验，分析了全面从严治党面临的形势和任务，认为办好中国的事情，关键在党，关键在党要管党，从严治党。这段话反映的哲学道理是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．看问题办事情要统筹兼顾</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．主要矛盾对事物发展起决定作用</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．抓住主流是解决矛盾的关键</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．系统优化是认识事物的根本方法</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主要矛盾在事物发展过程中起决定作用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方法论依据是办事情善于抓重点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集中力量解决主要矛盾</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关键在党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关键在党要管党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从严治党</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说明主要矛盾对事物发展起决定作用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应选；</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具体问题具体分析是解决矛盾的关键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矛</w:t>
      </w:r>
      <w:r w:rsidRPr="00086064">
        <w:rPr>
          <w:rFonts w:ascii="Times New Roman" w:eastAsia="仿宋_GB2312" w:hAnsi="Times New Roman" w:cs="Times New Roman" w:hint="eastAsia"/>
          <w:kern w:val="2"/>
          <w:sz w:val="24"/>
          <w:szCs w:val="24"/>
        </w:rPr>
        <w:t>盾分析法是认识事物的根本方法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．作为一名新闻工作者，必须看主流识大局，在报道中弘扬主旋律、释放正能量。这是因为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事物的性质主要是由主要矛盾的主要方面决定的　</w:t>
      </w:r>
      <w:r w:rsidRPr="00086064">
        <w:rPr>
          <w:rFonts w:hAnsi="SimSun" w:cs="Times New Roman"/>
          <w:kern w:val="2"/>
          <w:sz w:val="24"/>
          <w:szCs w:val="24"/>
        </w:rPr>
        <w:t>②</w:t>
      </w:r>
      <w:r w:rsidRPr="00086064">
        <w:rPr>
          <w:rFonts w:ascii="Times New Roman" w:hAnsi="Times New Roman" w:cs="Times New Roman" w:hint="eastAsia"/>
          <w:kern w:val="2"/>
          <w:sz w:val="24"/>
          <w:szCs w:val="24"/>
        </w:rPr>
        <w:t>先进的、健康的意识对改造客观世界具有促进作用　</w:t>
      </w:r>
      <w:r w:rsidRPr="00086064">
        <w:rPr>
          <w:rFonts w:hAnsi="SimSun" w:cs="Times New Roman"/>
          <w:kern w:val="2"/>
          <w:sz w:val="24"/>
          <w:szCs w:val="24"/>
        </w:rPr>
        <w:t>③</w:t>
      </w:r>
      <w:r w:rsidRPr="00086064">
        <w:rPr>
          <w:rFonts w:ascii="Times New Roman" w:hAnsi="Times New Roman" w:cs="Times New Roman" w:hint="eastAsia"/>
          <w:kern w:val="2"/>
          <w:sz w:val="24"/>
          <w:szCs w:val="24"/>
        </w:rPr>
        <w:t>矛盾主次方面相互依赖、相互影响，并在一定条件下相互转化　</w:t>
      </w:r>
      <w:r w:rsidRPr="00086064">
        <w:rPr>
          <w:rFonts w:hAnsi="SimSun" w:cs="Times New Roman"/>
          <w:kern w:val="2"/>
          <w:sz w:val="24"/>
          <w:szCs w:val="24"/>
        </w:rPr>
        <w:t>④</w:t>
      </w:r>
      <w:r w:rsidRPr="00086064">
        <w:rPr>
          <w:rFonts w:ascii="Times New Roman" w:hAnsi="Times New Roman" w:cs="Times New Roman" w:hint="eastAsia"/>
          <w:kern w:val="2"/>
          <w:sz w:val="24"/>
          <w:szCs w:val="24"/>
        </w:rPr>
        <w:t>主要矛盾在事物发展过程中处于支配地位，起决定作用</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看主流识大局</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体现了着重把握矛盾的主要方面</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正确指出了其哲学依据</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在报道中弘扬主旋律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释放正能量</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体现了重视正确意识的作用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正确指出了其哲学依据</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与题干不构成因果关系</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．网络购物、移动支付、预约出行、自助挂号，</w:t>
      </w:r>
      <w:r w:rsidRPr="00086064">
        <w:rPr>
          <w:rFonts w:hAnsi="SimSun" w:cs="Times New Roman"/>
          <w:kern w:val="2"/>
          <w:sz w:val="24"/>
          <w:szCs w:val="24"/>
        </w:rPr>
        <w:t>“</w:t>
      </w:r>
      <w:r w:rsidRPr="00086064">
        <w:rPr>
          <w:rFonts w:ascii="Times New Roman" w:hAnsi="Times New Roman" w:cs="Times New Roman" w:hint="eastAsia"/>
          <w:kern w:val="2"/>
          <w:sz w:val="24"/>
          <w:szCs w:val="24"/>
        </w:rPr>
        <w:t>互联网＋</w:t>
      </w:r>
      <w:r w:rsidRPr="00086064">
        <w:rPr>
          <w:rFonts w:hAnsi="SimSun" w:cs="Times New Roman"/>
          <w:kern w:val="2"/>
          <w:sz w:val="24"/>
          <w:szCs w:val="24"/>
        </w:rPr>
        <w:t>”</w:t>
      </w:r>
      <w:r w:rsidRPr="00086064">
        <w:rPr>
          <w:rFonts w:ascii="Times New Roman" w:hAnsi="Times New Roman" w:cs="Times New Roman" w:hint="eastAsia"/>
          <w:kern w:val="2"/>
          <w:sz w:val="24"/>
          <w:szCs w:val="24"/>
        </w:rPr>
        <w:t>已经渗透到社会方方面面。为了使一些对新生事物的理解和接受程度慢一拍的老人适应</w:t>
      </w:r>
      <w:r w:rsidRPr="00086064">
        <w:rPr>
          <w:rFonts w:hAnsi="SimSun" w:cs="Times New Roman"/>
          <w:kern w:val="2"/>
          <w:sz w:val="24"/>
          <w:szCs w:val="24"/>
        </w:rPr>
        <w:t>“</w:t>
      </w:r>
      <w:r w:rsidRPr="00086064">
        <w:rPr>
          <w:rFonts w:ascii="Times New Roman" w:hAnsi="Times New Roman" w:cs="Times New Roman" w:hint="eastAsia"/>
          <w:kern w:val="2"/>
          <w:sz w:val="24"/>
          <w:szCs w:val="24"/>
        </w:rPr>
        <w:t>互联网＋</w:t>
      </w:r>
      <w:r w:rsidRPr="00086064">
        <w:rPr>
          <w:rFonts w:hAnsi="SimSun" w:cs="Times New Roman"/>
          <w:kern w:val="2"/>
          <w:sz w:val="24"/>
          <w:szCs w:val="24"/>
        </w:rPr>
        <w:t>”</w:t>
      </w:r>
      <w:r w:rsidRPr="00086064">
        <w:rPr>
          <w:rFonts w:ascii="Times New Roman" w:hAnsi="Times New Roman" w:cs="Times New Roman" w:hint="eastAsia"/>
          <w:kern w:val="2"/>
          <w:sz w:val="24"/>
          <w:szCs w:val="24"/>
        </w:rPr>
        <w:t>社会，某企业针对老年人的特点，开发了适用于老年人应用的信息化产品或者平台。某企业的做法所蕴含的哲理是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．具体问题具体分析是正确解决矛盾的关键</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．发展的实质是新事物的产生和旧事物的灭亡</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．自在事物的联系是由人类实践活动决定的</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．实践基础上的理论创新是社会发展的先导</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该企业针对老年人的特点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研发方向具有明确的针对性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体现了矛盾的特殊性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说明具体问题具体分析是正确解决矛盾的关键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符合题意；材料主旨没有体现发展的实质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不符合题意；自在事物的联系是客观的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没有人的意识参与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观点错误；材料主旨没有体现理论创新</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．现在，扩大内需特别是扩大投资对经济的拉动效果在递减，而供给侧总体上呈现中低端产品过剩、高端产品供给不足的状况，不少消费品供给规模有余而品质不足。为此，中央经济工作会议提出，</w:t>
      </w:r>
      <w:r w:rsidRPr="00086064">
        <w:rPr>
          <w:rFonts w:hAnsi="SimSun" w:cs="Times New Roman"/>
          <w:kern w:val="2"/>
          <w:sz w:val="24"/>
          <w:szCs w:val="24"/>
        </w:rPr>
        <w:t>“</w:t>
      </w:r>
      <w:r w:rsidRPr="00086064">
        <w:rPr>
          <w:rFonts w:ascii="Times New Roman" w:hAnsi="Times New Roman" w:cs="Times New Roman" w:hint="eastAsia"/>
          <w:kern w:val="2"/>
          <w:sz w:val="24"/>
          <w:szCs w:val="24"/>
        </w:rPr>
        <w:t>要在适度扩大总需求的同时，着</w:t>
      </w:r>
      <w:r w:rsidRPr="00086064">
        <w:rPr>
          <w:rFonts w:ascii="Times New Roman" w:hAnsi="Times New Roman" w:cs="Times New Roman" w:hint="eastAsia"/>
          <w:kern w:val="2"/>
          <w:sz w:val="24"/>
          <w:szCs w:val="24"/>
        </w:rPr>
        <w:t>力加强供给侧结构性改革</w:t>
      </w:r>
      <w:r w:rsidRPr="00086064">
        <w:rPr>
          <w:rFonts w:hAnsi="SimSun" w:cs="Times New Roman"/>
          <w:kern w:val="2"/>
          <w:sz w:val="24"/>
          <w:szCs w:val="24"/>
        </w:rPr>
        <w:t>”</w:t>
      </w:r>
      <w:r w:rsidRPr="00086064">
        <w:rPr>
          <w:rFonts w:ascii="Times New Roman" w:hAnsi="Times New Roman" w:cs="Times New Roman" w:hint="eastAsia"/>
          <w:kern w:val="2"/>
          <w:sz w:val="24"/>
          <w:szCs w:val="24"/>
        </w:rPr>
        <w:t>。这体现了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坚持两点论与重点论相统一的方法　</w:t>
      </w:r>
      <w:r w:rsidRPr="00086064">
        <w:rPr>
          <w:rFonts w:hAnsi="SimSun" w:cs="Times New Roman"/>
          <w:kern w:val="2"/>
          <w:sz w:val="24"/>
          <w:szCs w:val="24"/>
        </w:rPr>
        <w:t>②</w:t>
      </w:r>
      <w:r w:rsidRPr="00086064">
        <w:rPr>
          <w:rFonts w:ascii="Times New Roman" w:hAnsi="Times New Roman" w:cs="Times New Roman" w:hint="eastAsia"/>
          <w:kern w:val="2"/>
          <w:sz w:val="24"/>
          <w:szCs w:val="24"/>
        </w:rPr>
        <w:t>把握矛盾的普遍性是正确认识事物的基础　</w:t>
      </w:r>
      <w:r w:rsidRPr="00086064">
        <w:rPr>
          <w:rFonts w:hAnsi="SimSun" w:cs="Times New Roman"/>
          <w:kern w:val="2"/>
          <w:sz w:val="24"/>
          <w:szCs w:val="24"/>
        </w:rPr>
        <w:t>③</w:t>
      </w:r>
      <w:r w:rsidRPr="00086064">
        <w:rPr>
          <w:rFonts w:ascii="Times New Roman" w:hAnsi="Times New Roman" w:cs="Times New Roman" w:hint="eastAsia"/>
          <w:kern w:val="2"/>
          <w:sz w:val="24"/>
          <w:szCs w:val="24"/>
        </w:rPr>
        <w:t>认识事物要善于分析和抓住主流　</w:t>
      </w:r>
      <w:r w:rsidRPr="00086064">
        <w:rPr>
          <w:rFonts w:hAnsi="SimSun" w:cs="Times New Roman"/>
          <w:kern w:val="2"/>
          <w:sz w:val="24"/>
          <w:szCs w:val="24"/>
        </w:rPr>
        <w:t>④</w:t>
      </w:r>
      <w:r w:rsidRPr="00086064">
        <w:rPr>
          <w:rFonts w:ascii="Times New Roman" w:hAnsi="Times New Roman" w:cs="Times New Roman" w:hint="eastAsia"/>
          <w:kern w:val="2"/>
          <w:sz w:val="24"/>
          <w:szCs w:val="24"/>
        </w:rPr>
        <w:t>量变是质变的必要准备，质变是量变的必然结果</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材料中</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要在适度扩大总需求的同时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着力加强供给侧结构性改革</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体现了坚持两点论与重点论相统一的方法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扩大内需特别是扩大投资对经济的拉动效果在递减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而供给侧总体上呈现中低端产品过剩</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高端产品供给不足的状况</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体现了认识事物要善于分析和抓住主流</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具体问题具体分析是正确认识事物的基础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在材料中体现不出</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39013"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．习总书记指出，党的十九大以来，全国纪检监察机关充分发挥新体制的治理效能，收拢五指，重拳出击，加大查处力度，不敢腐的震慑效应充分显现，标本兼治综合效应更加凸显。这一论断反映的辩证法道理有</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主要矛盾的主要方面决定着事物的性质　</w:t>
      </w:r>
      <w:r w:rsidRPr="00086064">
        <w:rPr>
          <w:rFonts w:hAnsi="SimSun" w:cs="Times New Roman"/>
          <w:kern w:val="2"/>
          <w:sz w:val="24"/>
          <w:szCs w:val="24"/>
        </w:rPr>
        <w:t>②</w:t>
      </w:r>
      <w:r w:rsidRPr="00086064">
        <w:rPr>
          <w:rFonts w:ascii="Times New Roman" w:hAnsi="Times New Roman" w:cs="Times New Roman" w:hint="eastAsia"/>
          <w:kern w:val="2"/>
          <w:sz w:val="24"/>
          <w:szCs w:val="24"/>
        </w:rPr>
        <w:t>主要矛盾和次要矛盾是辩证统一的关系　</w:t>
      </w:r>
      <w:r w:rsidRPr="00086064">
        <w:rPr>
          <w:rFonts w:hAnsi="SimSun" w:cs="Times New Roman"/>
          <w:kern w:val="2"/>
          <w:sz w:val="24"/>
          <w:szCs w:val="24"/>
        </w:rPr>
        <w:t>③</w:t>
      </w:r>
      <w:r w:rsidRPr="00086064">
        <w:rPr>
          <w:rFonts w:ascii="Times New Roman" w:hAnsi="Times New Roman" w:cs="Times New Roman" w:hint="eastAsia"/>
          <w:kern w:val="2"/>
          <w:sz w:val="24"/>
          <w:szCs w:val="24"/>
        </w:rPr>
        <w:t>矛盾的主要方面和次要方面的辩证统一　</w:t>
      </w:r>
      <w:r w:rsidRPr="00086064">
        <w:rPr>
          <w:rFonts w:hAnsi="SimSun" w:cs="Times New Roman"/>
          <w:kern w:val="2"/>
          <w:sz w:val="24"/>
          <w:szCs w:val="24"/>
        </w:rPr>
        <w:t>④</w:t>
      </w:r>
      <w:r w:rsidRPr="00086064">
        <w:rPr>
          <w:rFonts w:ascii="Times New Roman" w:hAnsi="Times New Roman" w:cs="Times New Roman" w:hint="eastAsia"/>
          <w:kern w:val="2"/>
          <w:sz w:val="24"/>
          <w:szCs w:val="24"/>
        </w:rPr>
        <w:t>坚持</w:t>
      </w:r>
      <w:r w:rsidRPr="00086064">
        <w:rPr>
          <w:rFonts w:hAnsi="SimSun" w:cs="Times New Roman"/>
          <w:kern w:val="2"/>
          <w:sz w:val="24"/>
          <w:szCs w:val="24"/>
        </w:rPr>
        <w:t>“</w:t>
      </w:r>
      <w:r w:rsidRPr="00086064">
        <w:rPr>
          <w:rFonts w:ascii="Times New Roman" w:hAnsi="Times New Roman" w:cs="Times New Roman" w:hint="eastAsia"/>
          <w:kern w:val="2"/>
          <w:sz w:val="24"/>
          <w:szCs w:val="24"/>
        </w:rPr>
        <w:t>两点论</w:t>
      </w:r>
      <w:r w:rsidRPr="00086064">
        <w:rPr>
          <w:rFonts w:hAnsi="SimSun" w:cs="Times New Roman"/>
          <w:kern w:val="2"/>
          <w:sz w:val="24"/>
          <w:szCs w:val="24"/>
        </w:rPr>
        <w:t>”</w:t>
      </w:r>
      <w:r w:rsidRPr="00086064">
        <w:rPr>
          <w:rFonts w:ascii="Times New Roman" w:hAnsi="Times New Roman" w:cs="Times New Roman" w:hint="eastAsia"/>
          <w:kern w:val="2"/>
          <w:sz w:val="24"/>
          <w:szCs w:val="24"/>
        </w:rPr>
        <w:t>和</w:t>
      </w:r>
      <w:r w:rsidRPr="00086064">
        <w:rPr>
          <w:rFonts w:hAnsi="SimSun" w:cs="Times New Roman"/>
          <w:kern w:val="2"/>
          <w:sz w:val="24"/>
          <w:szCs w:val="24"/>
        </w:rPr>
        <w:t>“</w:t>
      </w:r>
      <w:r w:rsidRPr="00086064">
        <w:rPr>
          <w:rFonts w:ascii="Times New Roman" w:hAnsi="Times New Roman" w:cs="Times New Roman" w:hint="eastAsia"/>
          <w:kern w:val="2"/>
          <w:sz w:val="24"/>
          <w:szCs w:val="24"/>
        </w:rPr>
        <w:t>重点论</w:t>
      </w:r>
      <w:r w:rsidRPr="00086064">
        <w:rPr>
          <w:rFonts w:hAnsi="SimSun" w:cs="Times New Roman"/>
          <w:kern w:val="2"/>
          <w:sz w:val="24"/>
          <w:szCs w:val="24"/>
        </w:rPr>
        <w:t>”</w:t>
      </w:r>
      <w:r w:rsidRPr="00086064">
        <w:rPr>
          <w:rFonts w:ascii="Times New Roman" w:hAnsi="Times New Roman" w:cs="Times New Roman" w:hint="eastAsia"/>
          <w:kern w:val="2"/>
          <w:sz w:val="24"/>
          <w:szCs w:val="24"/>
        </w:rPr>
        <w:t>相统一</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党的十九大以来</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全国纪检监察机关充分发挥新体制的治理效能</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收拢五指</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重拳出击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加大查处力度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不敢腐的震慑效应充分显现</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标本兼治综合效应更加凸显</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这一论断从辩证法角度反映了主要矛盾和次要矛盾是辩证统一的关系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要求坚持</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两点论</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和</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重点论</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相统一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正确且符合题意；</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正确但在材料中未涉及</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．你玩王者荣耀吗？你看网剧吗？你有爱豆吗？你看直播吗？你接受得了</w:t>
      </w:r>
      <w:r w:rsidRPr="00086064">
        <w:rPr>
          <w:rFonts w:ascii="Times New Roman" w:hAnsi="Times New Roman" w:cs="Times New Roman" w:hint="eastAsia"/>
          <w:kern w:val="2"/>
          <w:sz w:val="24"/>
          <w:szCs w:val="24"/>
        </w:rPr>
        <w:t>喊麦吗？伴随着互联网的发展与媒体迭代，以及粉丝文化的盛行，一些令人咋舌的文化现象正在上演，这是精神鸦片，还是新文化挑战？动辄爆发的口水大战使人们在非此即彼的指责中越陷越深，对此，我们应当</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承认矛盾普遍性，寻找正确方法解决争议　</w:t>
      </w:r>
      <w:r w:rsidRPr="00086064">
        <w:rPr>
          <w:rFonts w:hAnsi="SimSun" w:cs="Times New Roman"/>
          <w:kern w:val="2"/>
          <w:sz w:val="24"/>
          <w:szCs w:val="24"/>
        </w:rPr>
        <w:t>②</w:t>
      </w:r>
      <w:r w:rsidRPr="00086064">
        <w:rPr>
          <w:rFonts w:ascii="Times New Roman" w:hAnsi="Times New Roman" w:cs="Times New Roman" w:hint="eastAsia"/>
          <w:kern w:val="2"/>
          <w:sz w:val="24"/>
          <w:szCs w:val="24"/>
        </w:rPr>
        <w:t>要分析事物在发展的不同阶段的具体特点　</w:t>
      </w:r>
      <w:r w:rsidRPr="00086064">
        <w:rPr>
          <w:rFonts w:hAnsi="SimSun" w:cs="Times New Roman"/>
          <w:kern w:val="2"/>
          <w:sz w:val="24"/>
          <w:szCs w:val="24"/>
        </w:rPr>
        <w:t>③</w:t>
      </w:r>
      <w:r w:rsidRPr="00086064">
        <w:rPr>
          <w:rFonts w:ascii="Times New Roman" w:hAnsi="Times New Roman" w:cs="Times New Roman" w:hint="eastAsia"/>
          <w:kern w:val="2"/>
          <w:sz w:val="24"/>
          <w:szCs w:val="24"/>
        </w:rPr>
        <w:t>抓住重点，集中主要的力量解决主要矛盾　</w:t>
      </w:r>
      <w:r w:rsidRPr="00086064">
        <w:rPr>
          <w:rFonts w:hAnsi="SimSun" w:cs="Times New Roman"/>
          <w:kern w:val="2"/>
          <w:sz w:val="24"/>
          <w:szCs w:val="24"/>
        </w:rPr>
        <w:t>④</w:t>
      </w:r>
      <w:r w:rsidRPr="00086064">
        <w:rPr>
          <w:rFonts w:ascii="Times New Roman" w:hAnsi="Times New Roman" w:cs="Times New Roman" w:hint="eastAsia"/>
          <w:kern w:val="2"/>
          <w:sz w:val="24"/>
          <w:szCs w:val="24"/>
        </w:rPr>
        <w:t>把握主要矛盾的主要方面，分清主流和支流</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材料体现了矛盾具有普遍性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分析某一矛盾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要分清主流和支流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把握矛盾的主要方面</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①④</w:t>
      </w:r>
      <w:r w:rsidRPr="00086064">
        <w:rPr>
          <w:rFonts w:ascii="Times New Roman" w:eastAsia="仿宋_GB2312" w:hAnsi="Times New Roman" w:cs="Times New Roman" w:hint="eastAsia"/>
          <w:kern w:val="2"/>
          <w:sz w:val="24"/>
          <w:szCs w:val="24"/>
        </w:rPr>
        <w:t>符合题意；材料未体现事物在不同的阶段有不同的特点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；材料体现的是矛盾的主次方面</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而不是主次矛盾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eastAsia="仿宋_GB2312" w:hAnsi="SimSun" w:cs="Times New Roman"/>
          <w:kern w:val="2"/>
          <w:sz w:val="24"/>
          <w:szCs w:val="24"/>
        </w:rPr>
        <w:t>③</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．精准扶贫是指针对不同贫困区域环境、不同贫困农户状况，运用科学有效程序对扶贫对象实施精确识别、精确帮扶、精确管理的治贫方式。</w:t>
      </w:r>
      <w:r w:rsidRPr="00086064">
        <w:rPr>
          <w:rFonts w:hAnsi="SimSun" w:cs="Times New Roman"/>
          <w:kern w:val="2"/>
          <w:sz w:val="24"/>
          <w:szCs w:val="24"/>
        </w:rPr>
        <w:t>“</w:t>
      </w:r>
      <w:r w:rsidRPr="00086064">
        <w:rPr>
          <w:rFonts w:ascii="Times New Roman" w:hAnsi="Times New Roman" w:cs="Times New Roman" w:hint="eastAsia"/>
          <w:kern w:val="2"/>
          <w:sz w:val="24"/>
          <w:szCs w:val="24"/>
        </w:rPr>
        <w:t>精准扶贫</w:t>
      </w:r>
      <w:r w:rsidRPr="00086064">
        <w:rPr>
          <w:rFonts w:hAnsi="SimSun" w:cs="Times New Roman"/>
          <w:kern w:val="2"/>
          <w:sz w:val="24"/>
          <w:szCs w:val="24"/>
        </w:rPr>
        <w:t>”“</w:t>
      </w:r>
      <w:r w:rsidRPr="00086064">
        <w:rPr>
          <w:rFonts w:ascii="Times New Roman" w:hAnsi="Times New Roman" w:cs="Times New Roman" w:hint="eastAsia"/>
          <w:kern w:val="2"/>
          <w:sz w:val="24"/>
          <w:szCs w:val="24"/>
        </w:rPr>
        <w:t>精准脱贫</w:t>
      </w:r>
      <w:r w:rsidRPr="00086064">
        <w:rPr>
          <w:rFonts w:hAnsi="SimSun" w:cs="Times New Roman"/>
          <w:kern w:val="2"/>
          <w:sz w:val="24"/>
          <w:szCs w:val="24"/>
        </w:rPr>
        <w:t>”</w:t>
      </w:r>
      <w:r w:rsidRPr="00086064">
        <w:rPr>
          <w:rFonts w:ascii="Times New Roman" w:hAnsi="Times New Roman" w:cs="Times New Roman" w:hint="eastAsia"/>
          <w:kern w:val="2"/>
          <w:sz w:val="24"/>
          <w:szCs w:val="24"/>
        </w:rPr>
        <w:t>的关键在于</w:t>
      </w:r>
      <w:r w:rsidRPr="00086064">
        <w:rPr>
          <w:rFonts w:hAnsi="SimSun" w:cs="Times New Roman"/>
          <w:kern w:val="2"/>
          <w:sz w:val="24"/>
          <w:szCs w:val="24"/>
        </w:rPr>
        <w:t>“</w:t>
      </w:r>
      <w:r w:rsidRPr="00086064">
        <w:rPr>
          <w:rFonts w:ascii="Times New Roman" w:hAnsi="Times New Roman" w:cs="Times New Roman" w:hint="eastAsia"/>
          <w:kern w:val="2"/>
          <w:sz w:val="24"/>
          <w:szCs w:val="24"/>
        </w:rPr>
        <w:t>精准</w:t>
      </w:r>
      <w:r w:rsidRPr="00086064">
        <w:rPr>
          <w:rFonts w:hAnsi="SimSun" w:cs="Times New Roman"/>
          <w:kern w:val="2"/>
          <w:sz w:val="24"/>
          <w:szCs w:val="24"/>
        </w:rPr>
        <w:t>”</w:t>
      </w:r>
      <w:r w:rsidRPr="00086064">
        <w:rPr>
          <w:rFonts w:ascii="Times New Roman" w:hAnsi="Times New Roman" w:cs="Times New Roman" w:hint="eastAsia"/>
          <w:kern w:val="2"/>
          <w:sz w:val="24"/>
          <w:szCs w:val="24"/>
        </w:rPr>
        <w:t>，这表明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具体问题具体分析是解决矛盾的关键，是实施精准扶贫的基础　</w:t>
      </w:r>
      <w:r w:rsidRPr="00086064">
        <w:rPr>
          <w:rFonts w:hAnsi="SimSun" w:cs="Times New Roman"/>
          <w:kern w:val="2"/>
          <w:sz w:val="24"/>
          <w:szCs w:val="24"/>
        </w:rPr>
        <w:t>②</w:t>
      </w:r>
      <w:r w:rsidRPr="00086064">
        <w:rPr>
          <w:rFonts w:ascii="Times New Roman" w:hAnsi="Times New Roman" w:cs="Times New Roman" w:hint="eastAsia"/>
          <w:kern w:val="2"/>
          <w:sz w:val="24"/>
          <w:szCs w:val="24"/>
        </w:rPr>
        <w:t>特殊性寓于普遍性之中，要把扶贫的一般经验与个别措施相结合　</w:t>
      </w:r>
      <w:r w:rsidRPr="00086064">
        <w:rPr>
          <w:rFonts w:hAnsi="SimSun" w:cs="Times New Roman"/>
          <w:kern w:val="2"/>
          <w:sz w:val="24"/>
          <w:szCs w:val="24"/>
        </w:rPr>
        <w:t>③</w:t>
      </w:r>
      <w:r w:rsidRPr="00086064">
        <w:rPr>
          <w:rFonts w:ascii="Times New Roman" w:hAnsi="Times New Roman" w:cs="Times New Roman" w:hint="eastAsia"/>
          <w:kern w:val="2"/>
          <w:sz w:val="24"/>
          <w:szCs w:val="24"/>
        </w:rPr>
        <w:t>离开对造成扶贫对象贫困的具体原因的分析就不能实现精准脱贫　</w:t>
      </w:r>
      <w:r w:rsidRPr="00086064">
        <w:rPr>
          <w:rFonts w:hAnsi="SimSun" w:cs="Times New Roman"/>
          <w:kern w:val="2"/>
          <w:sz w:val="24"/>
          <w:szCs w:val="24"/>
        </w:rPr>
        <w:t>④“</w:t>
      </w:r>
      <w:r w:rsidRPr="00086064">
        <w:rPr>
          <w:rFonts w:ascii="Times New Roman" w:hAnsi="Times New Roman" w:cs="Times New Roman" w:hint="eastAsia"/>
          <w:kern w:val="2"/>
          <w:sz w:val="24"/>
          <w:szCs w:val="24"/>
        </w:rPr>
        <w:t>扶贫</w:t>
      </w:r>
      <w:r w:rsidRPr="00086064">
        <w:rPr>
          <w:rFonts w:hAnsi="SimSun" w:cs="Times New Roman"/>
          <w:kern w:val="2"/>
          <w:sz w:val="24"/>
          <w:szCs w:val="24"/>
        </w:rPr>
        <w:t>”</w:t>
      </w:r>
      <w:r w:rsidRPr="00086064">
        <w:rPr>
          <w:rFonts w:ascii="Times New Roman" w:hAnsi="Times New Roman" w:cs="Times New Roman" w:hint="eastAsia"/>
          <w:kern w:val="2"/>
          <w:sz w:val="24"/>
          <w:szCs w:val="24"/>
        </w:rPr>
        <w:t>和</w:t>
      </w:r>
      <w:r w:rsidRPr="00086064">
        <w:rPr>
          <w:rFonts w:hAnsi="SimSun" w:cs="Times New Roman"/>
          <w:kern w:val="2"/>
          <w:sz w:val="24"/>
          <w:szCs w:val="24"/>
        </w:rPr>
        <w:t>“</w:t>
      </w:r>
      <w:r w:rsidRPr="00086064">
        <w:rPr>
          <w:rFonts w:ascii="Times New Roman" w:hAnsi="Times New Roman" w:cs="Times New Roman" w:hint="eastAsia"/>
          <w:kern w:val="2"/>
          <w:sz w:val="24"/>
          <w:szCs w:val="24"/>
        </w:rPr>
        <w:t>脱贫</w:t>
      </w:r>
      <w:r w:rsidRPr="00086064">
        <w:rPr>
          <w:rFonts w:hAnsi="SimSun" w:cs="Times New Roman"/>
          <w:kern w:val="2"/>
          <w:sz w:val="24"/>
          <w:szCs w:val="24"/>
        </w:rPr>
        <w:t>”</w:t>
      </w:r>
      <w:r w:rsidRPr="00086064">
        <w:rPr>
          <w:rFonts w:ascii="Times New Roman" w:hAnsi="Times New Roman" w:cs="Times New Roman" w:hint="eastAsia"/>
          <w:kern w:val="2"/>
          <w:sz w:val="24"/>
          <w:szCs w:val="24"/>
        </w:rPr>
        <w:t>作为矛盾双方在一定条件下可以相互转化</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矛盾普遍性寓于特殊性之中</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并通过特殊性表现出来</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扶贫</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和</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脱贫</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不属于矛盾双方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故排除</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精准扶贫</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精准脱贫</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的关键在于</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精准</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这表明具体问题具体分析是解决矛盾的关键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是实施精准扶贫的基础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离开对造成扶贫对象贫困的具体原因的分析就不能实现精准脱贫</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38125"/>
            <wp:effectExtent l="0" t="0" r="0" b="0"/>
            <wp:docPr id="3" name="图片 3"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93103" name="图片 3" descr="E:\20课件\同步\119政治（必修4作业与测评教师-word\长一智易错纠偏.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38125"/>
                    </a:xfrm>
                    <a:prstGeom prst="rect">
                      <a:avLst/>
                    </a:prstGeom>
                    <a:noFill/>
                    <a:ln>
                      <a:noFill/>
                    </a:ln>
                  </pic:spPr>
                </pic:pic>
              </a:graphicData>
            </a:graphic>
          </wp:inline>
        </w:drawing>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不能准确把握主次矛盾和矛盾的主次方面的区别</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党的十九大敏锐判断当前形势，指出，中国特色社会主义进入新时代，我国社会主要矛盾已经转化为人民日益增长的美好生活需要和不平衡不充分的发展之间的矛盾。我们要在继续推动发展的基础上，着力解决好发展不平衡不充分问题。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促进事物发展需要着重把握主要矛盾　</w:t>
      </w:r>
      <w:r w:rsidRPr="00086064">
        <w:rPr>
          <w:rFonts w:hAnsi="SimSun" w:cs="Times New Roman"/>
          <w:kern w:val="2"/>
          <w:sz w:val="24"/>
          <w:szCs w:val="24"/>
        </w:rPr>
        <w:t>②</w:t>
      </w:r>
      <w:r w:rsidRPr="00086064">
        <w:rPr>
          <w:rFonts w:ascii="Times New Roman" w:hAnsi="Times New Roman" w:cs="Times New Roman" w:hint="eastAsia"/>
          <w:kern w:val="2"/>
          <w:sz w:val="24"/>
          <w:szCs w:val="24"/>
        </w:rPr>
        <w:t>要坚持两点论与重点论的统一　</w:t>
      </w:r>
      <w:r w:rsidRPr="00086064">
        <w:rPr>
          <w:rFonts w:hAnsi="SimSun" w:cs="Times New Roman"/>
          <w:kern w:val="2"/>
          <w:sz w:val="24"/>
          <w:szCs w:val="24"/>
        </w:rPr>
        <w:t>③</w:t>
      </w:r>
      <w:r w:rsidRPr="00086064">
        <w:rPr>
          <w:rFonts w:ascii="Times New Roman" w:hAnsi="Times New Roman" w:cs="Times New Roman" w:hint="eastAsia"/>
          <w:kern w:val="2"/>
          <w:sz w:val="24"/>
          <w:szCs w:val="24"/>
        </w:rPr>
        <w:t>矛盾的主要方面在事物发展中起决定性作用　</w:t>
      </w:r>
      <w:r w:rsidRPr="00086064">
        <w:rPr>
          <w:rFonts w:hAnsi="SimSun" w:cs="Times New Roman"/>
          <w:kern w:val="2"/>
          <w:sz w:val="24"/>
          <w:szCs w:val="24"/>
        </w:rPr>
        <w:t>④</w:t>
      </w:r>
      <w:r w:rsidRPr="00086064">
        <w:rPr>
          <w:rFonts w:ascii="Times New Roman" w:hAnsi="Times New Roman" w:cs="Times New Roman" w:hint="eastAsia"/>
          <w:kern w:val="2"/>
          <w:sz w:val="24"/>
          <w:szCs w:val="24"/>
        </w:rPr>
        <w:t>矛盾的普遍性和特殊性关系原理要求我们坚持具体问题具体分析</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C3589A" w:rsidRPr="00086064" w:rsidP="00C3589A">
      <w:pPr>
        <w:pStyle w:val="PlainText1"/>
        <w:snapToGrid w:val="0"/>
        <w:spacing w:line="360" w:lineRule="auto"/>
        <w:ind w:firstLine="480"/>
        <w:rPr>
          <w:rFonts w:ascii="MingLiU_HKSCS" w:eastAsia="MingLiU_HKSCS" w:hAnsi="MingLiU_HKSCS" w:cs="MingLiU_HKSCS"/>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我国主要矛盾发生变化</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要求我们在继续推动发展的基础上</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着力解决好发展不平衡不充分问题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既把握了主要矛盾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又兼顾了次要矛盾</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混淆了主要矛盾与主要方面；矛盾的特殊性原理要求我们坚持具体问题具体分析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eastAsia="仿宋_GB2312" w:hAnsi="SimSun" w:cs="Times New Roman"/>
          <w:kern w:val="2"/>
          <w:sz w:val="24"/>
          <w:szCs w:val="24"/>
        </w:rPr>
        <w:t>④</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题目的易错点是容易混淆主次矛盾和矛盾的主次方面</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在事物发展过程中处于支配地位</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对事物发展起决定作用的矛盾就是主要矛盾</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复杂事物包含一个主要矛盾和若干个次要矛盾</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主要矛盾和次要矛盾相互依赖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相互影响</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并在一定条件下相互转化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矛盾的主次方面存在于同一个矛盾中</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双方既对立又统一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其中矛盾的主要方面决定着事物的性质</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对于复杂事务来说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主要矛盾的主要方面决定着事物的性质</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不能准确把握具体问题具体分析的地位</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．从</w:t>
      </w:r>
      <w:r w:rsidRPr="00086064">
        <w:rPr>
          <w:rFonts w:hAnsi="SimSun" w:cs="Times New Roman"/>
          <w:kern w:val="2"/>
          <w:sz w:val="24"/>
          <w:szCs w:val="24"/>
        </w:rPr>
        <w:t>“</w:t>
      </w:r>
      <w:r w:rsidRPr="00086064">
        <w:rPr>
          <w:rFonts w:ascii="Times New Roman" w:hAnsi="Times New Roman" w:cs="Times New Roman" w:hint="eastAsia"/>
          <w:kern w:val="2"/>
          <w:sz w:val="24"/>
          <w:szCs w:val="24"/>
        </w:rPr>
        <w:t>物质文化需要</w:t>
      </w:r>
      <w:r w:rsidRPr="00086064">
        <w:rPr>
          <w:rFonts w:hAnsi="SimSun" w:cs="Times New Roman"/>
          <w:kern w:val="2"/>
          <w:sz w:val="24"/>
          <w:szCs w:val="24"/>
        </w:rPr>
        <w:t>”</w:t>
      </w:r>
      <w:r w:rsidRPr="00086064">
        <w:rPr>
          <w:rFonts w:ascii="Times New Roman" w:hAnsi="Times New Roman" w:cs="Times New Roman" w:hint="eastAsia"/>
          <w:kern w:val="2"/>
          <w:sz w:val="24"/>
          <w:szCs w:val="24"/>
        </w:rPr>
        <w:t>到</w:t>
      </w:r>
      <w:r w:rsidRPr="00086064">
        <w:rPr>
          <w:rFonts w:hAnsi="SimSun" w:cs="Times New Roman"/>
          <w:kern w:val="2"/>
          <w:sz w:val="24"/>
          <w:szCs w:val="24"/>
        </w:rPr>
        <w:t>“</w:t>
      </w:r>
      <w:r w:rsidRPr="00086064">
        <w:rPr>
          <w:rFonts w:ascii="Times New Roman" w:hAnsi="Times New Roman" w:cs="Times New Roman" w:hint="eastAsia"/>
          <w:kern w:val="2"/>
          <w:sz w:val="24"/>
          <w:szCs w:val="24"/>
        </w:rPr>
        <w:t>美好生活需要</w:t>
      </w:r>
      <w:r w:rsidRPr="00086064">
        <w:rPr>
          <w:rFonts w:hAnsi="SimSun" w:cs="Times New Roman"/>
          <w:kern w:val="2"/>
          <w:sz w:val="24"/>
          <w:szCs w:val="24"/>
        </w:rPr>
        <w:t>”</w:t>
      </w:r>
      <w:r w:rsidRPr="00086064">
        <w:rPr>
          <w:rFonts w:ascii="Times New Roman" w:hAnsi="Times New Roman" w:cs="Times New Roman" w:hint="eastAsia"/>
          <w:kern w:val="2"/>
          <w:sz w:val="24"/>
          <w:szCs w:val="24"/>
        </w:rPr>
        <w:t>，从</w:t>
      </w:r>
      <w:r w:rsidRPr="00086064">
        <w:rPr>
          <w:rFonts w:hAnsi="SimSun" w:cs="Times New Roman"/>
          <w:kern w:val="2"/>
          <w:sz w:val="24"/>
          <w:szCs w:val="24"/>
        </w:rPr>
        <w:t>“</w:t>
      </w:r>
      <w:r w:rsidRPr="00086064">
        <w:rPr>
          <w:rFonts w:ascii="Times New Roman" w:hAnsi="Times New Roman" w:cs="Times New Roman" w:hint="eastAsia"/>
          <w:kern w:val="2"/>
          <w:sz w:val="24"/>
          <w:szCs w:val="24"/>
        </w:rPr>
        <w:t>落后的社会生产</w:t>
      </w:r>
      <w:r w:rsidRPr="00086064">
        <w:rPr>
          <w:rFonts w:hAnsi="SimSun" w:cs="Times New Roman"/>
          <w:kern w:val="2"/>
          <w:sz w:val="24"/>
          <w:szCs w:val="24"/>
        </w:rPr>
        <w:t>”</w:t>
      </w:r>
      <w:r w:rsidRPr="00086064">
        <w:rPr>
          <w:rFonts w:ascii="Times New Roman" w:hAnsi="Times New Roman" w:cs="Times New Roman" w:hint="eastAsia"/>
          <w:kern w:val="2"/>
          <w:sz w:val="24"/>
          <w:szCs w:val="24"/>
        </w:rPr>
        <w:t>到</w:t>
      </w:r>
      <w:r w:rsidRPr="00086064">
        <w:rPr>
          <w:rFonts w:hAnsi="SimSun" w:cs="Times New Roman"/>
          <w:kern w:val="2"/>
          <w:sz w:val="24"/>
          <w:szCs w:val="24"/>
        </w:rPr>
        <w:t>“</w:t>
      </w:r>
      <w:r w:rsidRPr="00086064">
        <w:rPr>
          <w:rFonts w:ascii="Times New Roman" w:hAnsi="Times New Roman" w:cs="Times New Roman" w:hint="eastAsia"/>
          <w:kern w:val="2"/>
          <w:sz w:val="24"/>
          <w:szCs w:val="24"/>
        </w:rPr>
        <w:t>不平衡不充分的发展</w:t>
      </w:r>
      <w:r w:rsidRPr="00086064">
        <w:rPr>
          <w:rFonts w:hAnsi="SimSun" w:cs="Times New Roman"/>
          <w:kern w:val="2"/>
          <w:sz w:val="24"/>
          <w:szCs w:val="24"/>
        </w:rPr>
        <w:t>”</w:t>
      </w:r>
      <w:r w:rsidRPr="00086064">
        <w:rPr>
          <w:rFonts w:ascii="Times New Roman" w:hAnsi="Times New Roman" w:cs="Times New Roman" w:hint="eastAsia"/>
          <w:kern w:val="2"/>
          <w:sz w:val="24"/>
          <w:szCs w:val="24"/>
        </w:rPr>
        <w:t>，这一关系全局的历史性变化，是对五年来中国发展历史性成就和变革的深刻总结，也是对近</w:t>
      </w:r>
      <w:r w:rsidRPr="00086064">
        <w:rPr>
          <w:rFonts w:ascii="Times New Roman" w:hAnsi="Times New Roman" w:cs="Times New Roman"/>
          <w:kern w:val="2"/>
          <w:sz w:val="24"/>
          <w:szCs w:val="24"/>
        </w:rPr>
        <w:t>40</w:t>
      </w:r>
      <w:r w:rsidRPr="00086064">
        <w:rPr>
          <w:rFonts w:ascii="Times New Roman" w:hAnsi="Times New Roman" w:cs="Times New Roman" w:hint="eastAsia"/>
          <w:kern w:val="2"/>
          <w:sz w:val="24"/>
          <w:szCs w:val="24"/>
        </w:rPr>
        <w:t>年来改革发展成果的历史回应，更是对未来中国发展方向、发展目标的精准定位。这一认识的变化体现了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认识具有能动的反应特性，是主观与客观具体的历史的统一　</w:t>
      </w:r>
      <w:r w:rsidRPr="00086064">
        <w:rPr>
          <w:rFonts w:hAnsi="SimSun" w:cs="Times New Roman"/>
          <w:kern w:val="2"/>
          <w:sz w:val="24"/>
          <w:szCs w:val="24"/>
        </w:rPr>
        <w:t>②</w:t>
      </w:r>
      <w:r w:rsidRPr="00086064">
        <w:rPr>
          <w:rFonts w:ascii="Times New Roman" w:hAnsi="Times New Roman" w:cs="Times New Roman" w:hint="eastAsia"/>
          <w:kern w:val="2"/>
          <w:sz w:val="24"/>
          <w:szCs w:val="24"/>
        </w:rPr>
        <w:t>对主要矛盾的正确把握是一个不断克服片面性甚至错误的过程　</w:t>
      </w:r>
      <w:r w:rsidRPr="00086064">
        <w:rPr>
          <w:rFonts w:hAnsi="SimSun" w:cs="Times New Roman"/>
          <w:kern w:val="2"/>
          <w:sz w:val="24"/>
          <w:szCs w:val="24"/>
        </w:rPr>
        <w:t>③</w:t>
      </w:r>
      <w:r w:rsidRPr="00086064">
        <w:rPr>
          <w:rFonts w:ascii="Times New Roman" w:hAnsi="Times New Roman" w:cs="Times New Roman" w:hint="eastAsia"/>
          <w:kern w:val="2"/>
          <w:sz w:val="24"/>
          <w:szCs w:val="24"/>
        </w:rPr>
        <w:t>具体问题具体分析是</w:t>
      </w:r>
      <w:r w:rsidRPr="00086064">
        <w:rPr>
          <w:rFonts w:ascii="Times New Roman" w:hAnsi="Times New Roman" w:cs="Times New Roman" w:hint="eastAsia"/>
          <w:kern w:val="2"/>
          <w:sz w:val="24"/>
          <w:szCs w:val="24"/>
        </w:rPr>
        <w:t>我们正确认识事物的基础　</w:t>
      </w:r>
      <w:r w:rsidRPr="00086064">
        <w:rPr>
          <w:rFonts w:hAnsi="SimSun" w:cs="Times New Roman"/>
          <w:kern w:val="2"/>
          <w:sz w:val="24"/>
          <w:szCs w:val="24"/>
        </w:rPr>
        <w:t>④</w:t>
      </w:r>
      <w:r w:rsidRPr="00086064">
        <w:rPr>
          <w:rFonts w:ascii="Times New Roman" w:hAnsi="Times New Roman" w:cs="Times New Roman" w:hint="eastAsia"/>
          <w:kern w:val="2"/>
          <w:sz w:val="24"/>
          <w:szCs w:val="24"/>
        </w:rPr>
        <w:t>只有从变化发展的实际出发，才能在复杂事物发展中找到正确方向</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C3589A" w:rsidRPr="00086064" w:rsidP="00C3589A">
      <w:pPr>
        <w:pStyle w:val="PlainText1"/>
        <w:snapToGrid w:val="0"/>
        <w:spacing w:line="360" w:lineRule="auto"/>
        <w:ind w:firstLine="480"/>
        <w:rPr>
          <w:rFonts w:ascii="MingLiU_HKSCS" w:eastAsia="MingLiU_HKSCS" w:hAnsi="MingLiU_HKSCS" w:cs="MingLiU_HKSCS"/>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正确认识是主观与客观具体的历史的统一；</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对主要矛盾的正确把握是一个不断超越认识自身的过程；这一关系全局的历史性变化</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是对五年来中国发展历史性成就和变革的深刻总结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也是对近</w:t>
      </w:r>
      <w:r w:rsidRPr="00086064">
        <w:rPr>
          <w:rFonts w:ascii="Times New Roman" w:eastAsia="仿宋_GB2312" w:hAnsi="Times New Roman" w:cs="Times New Roman"/>
          <w:kern w:val="2"/>
          <w:sz w:val="24"/>
          <w:szCs w:val="24"/>
        </w:rPr>
        <w:t>40</w:t>
      </w:r>
      <w:r w:rsidRPr="00086064">
        <w:rPr>
          <w:rFonts w:ascii="Times New Roman" w:eastAsia="仿宋_GB2312" w:hAnsi="Times New Roman" w:cs="Times New Roman" w:hint="eastAsia"/>
          <w:kern w:val="2"/>
          <w:sz w:val="24"/>
          <w:szCs w:val="24"/>
        </w:rPr>
        <w:t>年来改革发展成果的历史回应</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更是对未来中国发展方向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发展目标的精准定位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这表明具体问题具体分析是我们正确认识事物的基础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只有从变化发展的实际出发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才能在复杂事物发展中找到正确方向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题目的易错点是对具体问题具体分析的地位缺乏准确认识</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具体问题具体分析指的是在矛盾特殊性原理指导下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具体分析矛盾特殊性</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并找出解决矛盾的正确方法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具体问题具体分析是马克思主义的一个重要原则和活的灵魂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是正确认识事物的基础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是正确解决矛盾的关键</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66850" cy="238125"/>
            <wp:effectExtent l="0" t="0" r="0" b="0"/>
            <wp:docPr id="4" name="图片 4"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31590" name="图片 4" descr="E:\20课件\同步\119政治（必修4作业与测评教师-word\盯方向高考引领.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238125"/>
                    </a:xfrm>
                    <a:prstGeom prst="rect">
                      <a:avLst/>
                    </a:prstGeom>
                    <a:noFill/>
                    <a:ln>
                      <a:noFill/>
                    </a:ln>
                  </pic:spPr>
                </pic:pic>
              </a:graphicData>
            </a:graphic>
          </wp:inline>
        </w:drawing>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全国卷</w:t>
      </w:r>
      <w:r w:rsidRPr="00086064">
        <w:rPr>
          <w:rFonts w:eastAsia="楷体_GB2312" w:hAnsi="SimSun" w:cs="Times New Roman"/>
          <w:kern w:val="2"/>
          <w:sz w:val="24"/>
          <w:szCs w:val="24"/>
        </w:rPr>
        <w:t>Ⅱ</w:t>
      </w:r>
      <w:r w:rsidRPr="00086064">
        <w:rPr>
          <w:rFonts w:ascii="Times New Roman" w:eastAsia="楷体_GB2312" w:hAnsi="Times New Roman" w:cs="Times New Roman"/>
          <w:kern w:val="2"/>
          <w:sz w:val="24"/>
          <w:szCs w:val="24"/>
        </w:rPr>
        <w:t>)</w:t>
      </w:r>
      <w:r w:rsidRPr="00086064">
        <w:rPr>
          <w:rFonts w:ascii="Times New Roman" w:hAnsi="Times New Roman" w:cs="Times New Roman" w:hint="eastAsia"/>
          <w:kern w:val="2"/>
          <w:sz w:val="24"/>
          <w:szCs w:val="24"/>
        </w:rPr>
        <w:t>中医药理论重视整体诊疗、强调个体化、对症下药、辨证施治等，其中体现的哲学道理是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事物的矛盾不同，解决矛盾的方法也不相同　</w:t>
      </w:r>
      <w:r w:rsidRPr="00086064">
        <w:rPr>
          <w:rFonts w:hAnsi="SimSun" w:cs="Times New Roman"/>
          <w:kern w:val="2"/>
          <w:sz w:val="24"/>
          <w:szCs w:val="24"/>
        </w:rPr>
        <w:t>②</w:t>
      </w:r>
      <w:r w:rsidRPr="00086064">
        <w:rPr>
          <w:rFonts w:ascii="Times New Roman" w:hAnsi="Times New Roman" w:cs="Times New Roman" w:hint="eastAsia"/>
          <w:kern w:val="2"/>
          <w:sz w:val="24"/>
          <w:szCs w:val="24"/>
        </w:rPr>
        <w:t>在矛盾普遍性原理指导下具体分析矛盾的特殊性　</w:t>
      </w:r>
      <w:r w:rsidRPr="00086064">
        <w:rPr>
          <w:rFonts w:hAnsi="SimSun" w:cs="Times New Roman"/>
          <w:kern w:val="2"/>
          <w:sz w:val="24"/>
          <w:szCs w:val="24"/>
        </w:rPr>
        <w:t>③</w:t>
      </w:r>
      <w:r w:rsidRPr="00086064">
        <w:rPr>
          <w:rFonts w:ascii="Times New Roman" w:hAnsi="Times New Roman" w:cs="Times New Roman" w:hint="eastAsia"/>
          <w:kern w:val="2"/>
          <w:sz w:val="24"/>
          <w:szCs w:val="24"/>
        </w:rPr>
        <w:t>矛盾的主要方面和次要方面交替决定事物的性质　</w:t>
      </w:r>
      <w:r w:rsidRPr="00086064">
        <w:rPr>
          <w:rFonts w:hAnsi="SimSun" w:cs="Times New Roman"/>
          <w:kern w:val="2"/>
          <w:sz w:val="24"/>
          <w:szCs w:val="24"/>
        </w:rPr>
        <w:t>④</w:t>
      </w:r>
      <w:r w:rsidRPr="00086064">
        <w:rPr>
          <w:rFonts w:ascii="Times New Roman" w:hAnsi="Times New Roman" w:cs="Times New Roman" w:hint="eastAsia"/>
          <w:kern w:val="2"/>
          <w:sz w:val="24"/>
          <w:szCs w:val="24"/>
        </w:rPr>
        <w:t>主要矛盾和次要矛盾的相互转化支配着事物的发展变化</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材料体现了矛盾具有特殊性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事物的矛盾不同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解决矛盾的方法也不相同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应在矛盾普遍性原理的指导下具体分析矛盾的特殊性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做到具体问题具体分析</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符合题意；事物的性质主要是由主要矛盾的主要方面决定的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不是由</w:t>
      </w:r>
      <w:r w:rsidRPr="00086064">
        <w:rPr>
          <w:rFonts w:ascii="Times New Roman" w:eastAsia="仿宋_GB2312" w:hAnsi="Times New Roman" w:cs="Times New Roman" w:hint="eastAsia"/>
          <w:kern w:val="2"/>
          <w:sz w:val="24"/>
          <w:szCs w:val="24"/>
        </w:rPr>
        <w:t>次要方面决定的</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说法错误；事物发展的进程主要是由处于支配地位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对事物发展起决定作用的主要矛盾决定的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事物的发展变化并不是由主要矛盾和次要矛盾的相互转化所支配</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说法错误；故选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5" name="图片 5"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34838" name="图片 5" descr="E:\20课件\同步\119政治（必修4作业与测评教师-word\追热点学以致用.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C3589A" w:rsidRPr="00086064" w:rsidP="00C3589A">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年是脱贫攻坚承上启下的关键之年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要聚焦深度贫困地区攻坚</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聚焦特殊贫困人口精准帮扶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聚焦贫困群众脱贫最急需解决的突出问题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改进帮扶政策举措</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增强贫困群众获得感</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党的十九大报告提出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从现在到</w:t>
      </w:r>
      <w:r w:rsidRPr="00086064">
        <w:rPr>
          <w:rFonts w:ascii="Times New Roman" w:eastAsia="楷体_GB2312" w:hAnsi="Times New Roman" w:cs="Times New Roman"/>
          <w:kern w:val="2"/>
          <w:sz w:val="24"/>
          <w:szCs w:val="24"/>
        </w:rPr>
        <w:t>2020</w:t>
      </w:r>
      <w:r w:rsidRPr="00086064">
        <w:rPr>
          <w:rFonts w:ascii="Times New Roman" w:eastAsia="楷体_GB2312" w:hAnsi="Times New Roman" w:cs="Times New Roman" w:hint="eastAsia"/>
          <w:kern w:val="2"/>
          <w:sz w:val="24"/>
          <w:szCs w:val="24"/>
        </w:rPr>
        <w:t>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是全面建成小康社会决胜期</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要突出抓重点</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补短板</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强弱项</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特别是要坚决打好防范化解重大风险</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精准脱贫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污染防治的攻坚战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使全面建成小康社会得到人民认可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经得起历史检验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对此</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党中央</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国务院指出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要打赢脱贫攻坚战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关键是要充分发挥党的领导核心作用；扶贫开发不能以牺牲生态为代价</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探索生态脱贫新路子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让贫困人口从生态建设与修复中得到更多实惠；坚持因地制宜</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创新体制机制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实现精准扶贫</w:t>
      </w:r>
      <w:r w:rsidRPr="00086064">
        <w:rPr>
          <w:rFonts w:ascii="Times New Roman" w:hAnsi="Times New Roman" w:cs="Times New Roman" w:hint="eastAsia"/>
          <w:kern w:val="2"/>
          <w:sz w:val="24"/>
          <w:szCs w:val="24"/>
        </w:rPr>
        <w:t>。</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．运用唯物辩证法实质与核心的有关知识，说明我国怎样打赢脱贫攻坚战。</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主要矛盾在事物发展过程中占支配地位、起决定作用，做工作要善于抓住重点，着力解决主要矛盾。打赢脱贫攻坚战，关键要发挥党的领导核心作用。</w:t>
      </w:r>
      <w:r w:rsidRPr="00086064">
        <w:rPr>
          <w:rFonts w:hAnsi="SimSun" w:cs="Times New Roman"/>
          <w:kern w:val="2"/>
          <w:sz w:val="24"/>
          <w:szCs w:val="24"/>
        </w:rPr>
        <w:t>②</w:t>
      </w:r>
      <w:r w:rsidRPr="00086064">
        <w:rPr>
          <w:rFonts w:ascii="Times New Roman" w:hAnsi="Times New Roman" w:cs="Times New Roman" w:hint="eastAsia"/>
          <w:kern w:val="2"/>
          <w:sz w:val="24"/>
          <w:szCs w:val="24"/>
        </w:rPr>
        <w:t>矛盾就是对立统一，要一分为二、全面地看问题。扶贫开发与生态建设既对立又统一，扶贫开发不能以牺牲生态为代价，要让人民从生态建设与修复中得到实惠。</w:t>
      </w:r>
      <w:r w:rsidRPr="00086064">
        <w:rPr>
          <w:rFonts w:hAnsi="SimSun" w:cs="Times New Roman"/>
          <w:kern w:val="2"/>
          <w:sz w:val="24"/>
          <w:szCs w:val="24"/>
        </w:rPr>
        <w:t>③</w:t>
      </w:r>
      <w:r w:rsidRPr="00086064">
        <w:rPr>
          <w:rFonts w:ascii="Times New Roman" w:hAnsi="Times New Roman" w:cs="Times New Roman" w:hint="eastAsia"/>
          <w:kern w:val="2"/>
          <w:sz w:val="24"/>
          <w:szCs w:val="24"/>
        </w:rPr>
        <w:t>矛盾具有特殊性，要坚持具体问题具体分析。扶贫开发要坚持因地制宜，实现精准扶贫。</w:t>
      </w:r>
    </w:p>
    <w:p w:rsidR="00C3589A" w:rsidRPr="00086064" w:rsidP="00C3589A">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打赢脱贫攻坚战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关键是要充分发挥党的领导核心作用</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即要抓重点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集中力量解决主要矛盾；</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扶贫开发不能以牺牲生态为代价</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探索生态脱贫新路子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让贫困人口从生态建设与修复中得到更多实惠</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即要用对立统一的观点看问题；</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坚持因地制宜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创新体制机制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实现精准扶贫</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即要坚持具体问题具</w:t>
      </w:r>
      <w:r w:rsidRPr="00086064">
        <w:rPr>
          <w:rFonts w:ascii="Times New Roman" w:eastAsia="仿宋_GB2312" w:hAnsi="Times New Roman" w:cs="Times New Roman" w:hint="eastAsia"/>
          <w:kern w:val="2"/>
          <w:sz w:val="24"/>
          <w:szCs w:val="24"/>
        </w:rPr>
        <w:t>体分析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根据以上分析组织</w:t>
      </w:r>
      <w:r w:rsidRPr="002E579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即可</w:t>
      </w:r>
      <w:r w:rsidRPr="00086064">
        <w:rPr>
          <w:rFonts w:ascii="Times New Roman" w:hAnsi="Times New Roman" w:cs="Times New Roman" w:hint="eastAsia"/>
          <w:kern w:val="2"/>
          <w:sz w:val="24"/>
          <w:szCs w:val="24"/>
        </w:rPr>
        <w:t>。</w:t>
      </w:r>
      <w:bookmarkStart w:id="0" w:name="_GoBack"/>
      <w:bookmarkEnd w:id="0"/>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630AA"/>
    <w:rsid w:val="00086064"/>
    <w:rsid w:val="000929AA"/>
    <w:rsid w:val="000C7BC6"/>
    <w:rsid w:val="001E6F79"/>
    <w:rsid w:val="002E5795"/>
    <w:rsid w:val="0046460A"/>
    <w:rsid w:val="004B4F92"/>
    <w:rsid w:val="004E50F0"/>
    <w:rsid w:val="00570E62"/>
    <w:rsid w:val="00591BB9"/>
    <w:rsid w:val="00754BF4"/>
    <w:rsid w:val="0078020E"/>
    <w:rsid w:val="00C3589A"/>
    <w:rsid w:val="00DD0A85"/>
    <w:rsid w:val="00DE1592"/>
    <w:rsid w:val="00DE5427"/>
    <w:rsid w:val="00DF690A"/>
    <w:rsid w:val="00E4239D"/>
    <w:rsid w:val="00E55678"/>
    <w:rsid w:val="00E668B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C3589A"/>
    <w:rPr>
      <w:rFonts w:ascii="SimSun" w:hAnsi="Courier New" w:cs="Courier New"/>
      <w:kern w:val="0"/>
      <w:sz w:val="20"/>
      <w:szCs w:val="21"/>
    </w:rPr>
  </w:style>
  <w:style w:type="character" w:customStyle="1" w:styleId="Char2">
    <w:name w:val="纯文本 Char"/>
    <w:basedOn w:val="DefaultParagraphFont"/>
    <w:link w:val="PlainText1"/>
    <w:locked/>
    <w:rsid w:val="00C3589A"/>
    <w:rPr>
      <w:rFonts w:ascii="SimSun" w:eastAsia="SimSun" w:hAnsi="Courier New" w:cs="Courier New"/>
      <w:szCs w:val="21"/>
      <w:lang w:val="en-US" w:eastAsia="zh-CN" w:bidi="ar-SA"/>
    </w:rPr>
  </w:style>
  <w:style w:type="paragraph" w:styleId="BalloonText">
    <w:name w:val="Balloon Text"/>
    <w:basedOn w:val="Normal"/>
    <w:link w:val="Char3"/>
    <w:rsid w:val="0046460A"/>
    <w:rPr>
      <w:sz w:val="18"/>
      <w:szCs w:val="18"/>
    </w:rPr>
  </w:style>
  <w:style w:type="character" w:customStyle="1" w:styleId="Char3">
    <w:name w:val="批注框文本 Char"/>
    <w:basedOn w:val="DefaultParagraphFont"/>
    <w:link w:val="BalloonText"/>
    <w:rsid w:val="004646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30447;&#26041;&#21521;&#39640;&#32771;&#24341;&#39046;.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6861;&#28909;&#28857;&#23398;&#20197;&#33268;&#29992;.TI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38271;&#19968;&#26234;&#26131;&#38169;&#32416;&#20559;.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2019-07-15T14:09:00Z</dcterms:created>
  <dcterms:modified xsi:type="dcterms:W3CDTF">2019-07-15T14:09:00Z</dcterms:modified>
</cp:coreProperties>
</file>