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B66F87" w:rsidRPr="00A21108" w:rsidP="00A21108">
      <w:pPr>
        <w:pStyle w:val="Heading3"/>
        <w:tabs>
          <w:tab w:val="left" w:pos="3686"/>
        </w:tabs>
        <w:jc w:val="center"/>
        <w:rPr>
          <w:rFonts w:ascii="宋体" w:hAnsi="宋体"/>
          <w:color w:val="FF0000"/>
          <w:sz w:val="28"/>
        </w:rPr>
      </w:pPr>
      <w:r w:rsidRPr="00A21108">
        <w:rPr>
          <w:rFonts w:ascii="宋体" w:hAnsi="宋体"/>
          <w:color w:val="FF0000"/>
          <w:sz w:val="28"/>
        </w:rPr>
        <w:t>精准训练</w:t>
      </w:r>
      <w:r w:rsidRPr="00A21108">
        <w:rPr>
          <w:rFonts w:ascii="宋体" w:hAnsi="宋体"/>
          <w:color w:val="FF0000"/>
          <w:sz w:val="28"/>
        </w:rPr>
        <w:t>一</w:t>
      </w:r>
      <w:r w:rsidRPr="00A21108">
        <w:rPr>
          <w:rFonts w:ascii="宋体" w:hAnsi="宋体"/>
          <w:color w:val="FF0000"/>
          <w:sz w:val="28"/>
        </w:rPr>
        <w:t>　赏析意象作用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6"/>
      </w:tblGrid>
      <w:tr w:rsidTr="00FC6A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16" w:type="dxa"/>
            <w:shd w:val="clear" w:color="auto" w:fill="auto"/>
          </w:tcPr>
          <w:p w:rsidR="00684514" w:rsidRPr="00A21108" w:rsidP="00FC6A55">
            <w:pPr>
              <w:pStyle w:val="PlainText"/>
              <w:tabs>
                <w:tab w:val="left" w:pos="3686"/>
              </w:tabs>
              <w:snapToGrid w:val="0"/>
              <w:spacing w:line="360" w:lineRule="auto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.9pt;height:7.6pt">
                  <v:imagedata r:id="rId4" r:href="rId5" o:title=""/>
                </v:shape>
              </w:pict>
            </w:r>
            <w:r w:rsidRPr="00A21108" w:rsidR="007426BD">
              <w:rPr>
                <w:rFonts w:hAnsi="宋体" w:cs="Times New Roman"/>
              </w:rPr>
              <w:t>练前提示</w:t>
            </w:r>
            <w:r>
              <w:rPr>
                <w:rFonts w:hAnsi="宋体" w:cs="Times New Roman"/>
              </w:rPr>
              <w:pict>
                <v:shape id="_x0000_i1026" type="#_x0000_t75" style="width:1.9pt;height:7.6pt">
                  <v:imagedata r:id="rId6" r:href="rId7" o:title=""/>
                </v:shape>
              </w:pict>
            </w:r>
            <w:r w:rsidRPr="00A21108" w:rsidR="007426BD">
              <w:rPr>
                <w:rFonts w:hAnsi="宋体" w:cs="Times New Roman"/>
              </w:rPr>
              <w:t>　意象是古代诗歌表情达意的主要载体。赏析意象的作用，需注意以下四个方面：①造境：渲染气氛，奠定基调，营造意境。②写人：衬托人物，铺垫蓄势。③抒情：感发兴寄，表达情感。④结构：或为线索，或为中心。</w:t>
            </w:r>
          </w:p>
        </w:tc>
      </w:tr>
    </w:tbl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rPr>
          <w:rFonts w:hAnsi="宋体" w:cs="Times New Roman"/>
        </w:rPr>
      </w:pP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rPr>
          <w:rFonts w:hAnsi="宋体" w:cs="Times New Roman"/>
        </w:rPr>
      </w:pPr>
      <w:r w:rsidRPr="00A21108">
        <w:rPr>
          <w:rFonts w:hAnsi="宋体" w:cs="Times New Roman"/>
        </w:rPr>
        <w:t>1</w:t>
      </w:r>
      <w:r w:rsidRPr="00A21108" w:rsidR="00684514">
        <w:rPr>
          <w:rFonts w:hAnsi="宋体" w:cs="Times New Roman"/>
        </w:rPr>
        <w:t>.</w:t>
      </w:r>
      <w:r w:rsidRPr="00A21108">
        <w:rPr>
          <w:rFonts w:hAnsi="宋体" w:cs="Times New Roman"/>
        </w:rPr>
        <w:t>阅读下面这首唐诗，然后回答问题。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绝句</w:t>
      </w:r>
      <w:r w:rsidRPr="00A21108">
        <w:rPr>
          <w:rFonts w:hAnsi="宋体" w:cs="Times New Roman"/>
          <w:vertAlign w:val="superscript"/>
        </w:rPr>
        <w:t>[注]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杜　</w:t>
      </w:r>
      <w:r w:rsidRPr="00A21108">
        <w:rPr>
          <w:rFonts w:hAnsi="宋体" w:cs="Times New Roman"/>
        </w:rPr>
        <w:t>甫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肠断春江欲尽头，杖</w:t>
      </w:r>
      <w:r w:rsidRPr="00A21108">
        <w:rPr>
          <w:rFonts w:hAnsi="宋体" w:cs="Times New Roman"/>
        </w:rPr>
        <w:t>藜</w:t>
      </w:r>
      <w:r w:rsidRPr="00A21108">
        <w:rPr>
          <w:rFonts w:hAnsi="宋体" w:cs="Times New Roman"/>
        </w:rPr>
        <w:t>徐步立芳洲。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颠狂柳絮随风去，轻薄桃花逐水流。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pict>
          <v:shape id="_x0000_i1027" type="#_x0000_t75" style="width:3.8pt;height:7.6pt">
            <v:imagedata r:id="rId4" r:href="rId8" o:title=""/>
          </v:shape>
        </w:pict>
      </w:r>
      <w:r w:rsidRPr="00A21108" w:rsidR="007426BD">
        <w:rPr>
          <w:rFonts w:hAnsi="宋体" w:cs="Times New Roman"/>
        </w:rPr>
        <w:t>注</w:t>
      </w:r>
      <w:r>
        <w:rPr>
          <w:rFonts w:hAnsi="宋体" w:cs="Times New Roman"/>
        </w:rPr>
        <w:pict>
          <v:shape id="_x0000_i1028" type="#_x0000_t75" style="width:1.9pt;height:7.6pt">
            <v:imagedata r:id="rId6" r:href="rId7" o:title=""/>
          </v:shape>
        </w:pict>
      </w:r>
      <w:r w:rsidRPr="00A21108" w:rsidR="007426BD">
        <w:rPr>
          <w:rFonts w:hAnsi="宋体" w:cs="Times New Roman"/>
        </w:rPr>
        <w:t>　此诗写于杜甫寓居成都草堂的第二年(761)，安史之乱尚未平定。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rPr>
          <w:rFonts w:hAnsi="宋体" w:cs="Times New Roman"/>
        </w:rPr>
      </w:pPr>
      <w:r w:rsidRPr="00A21108">
        <w:rPr>
          <w:rFonts w:hAnsi="宋体" w:cs="Times New Roman"/>
        </w:rPr>
        <w:t>诗中“柳絮”“桃花”意象有何作用？请简要分析。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rPr>
          <w:rFonts w:hAnsi="宋体" w:cs="Times New Roman"/>
        </w:rPr>
      </w:pPr>
      <w:r w:rsidRPr="00A21108">
        <w:rPr>
          <w:rFonts w:hAnsi="宋体" w:cs="Times New Roman"/>
        </w:rPr>
        <w:t>答：________________________________________________________________________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rPr>
          <w:rFonts w:hAnsi="宋体" w:cs="Times New Roman"/>
        </w:rPr>
      </w:pPr>
      <w:r w:rsidRPr="00A21108">
        <w:rPr>
          <w:rFonts w:hAnsi="宋体" w:cs="Times New Roman"/>
        </w:rPr>
        <w:t>答案　①柳絮、桃花为暮春典型意象，诗人借景抒情，表达春尽之时的伤心断肠之情。②反衬和拟人手法，柳絮随风、桃花逐水而去，以二者的无情反衬诗人的有情、多情。③以物喻人，</w:t>
      </w:r>
      <w:r w:rsidRPr="00A21108">
        <w:rPr>
          <w:rFonts w:hAnsi="宋体" w:cs="Times New Roman"/>
        </w:rPr>
        <w:t>以颠狂</w:t>
      </w:r>
      <w:r w:rsidRPr="00A21108">
        <w:rPr>
          <w:rFonts w:hAnsi="宋体" w:cs="Times New Roman"/>
        </w:rPr>
        <w:t>柳絮和轻薄桃花比喻势利小人，讽刺他们随波逐流，表达诗人对黑暗现实的不满与忧国忧民的情怀。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rPr>
          <w:rFonts w:hAnsi="宋体" w:cs="Times New Roman"/>
        </w:rPr>
      </w:pPr>
      <w:r w:rsidRPr="00A21108">
        <w:rPr>
          <w:rFonts w:hAnsi="宋体" w:cs="Times New Roman"/>
        </w:rPr>
        <w:t>2</w:t>
      </w:r>
      <w:r w:rsidRPr="00A21108" w:rsidR="00684514">
        <w:rPr>
          <w:rFonts w:hAnsi="宋体" w:cs="Times New Roman"/>
        </w:rPr>
        <w:t>.</w:t>
      </w:r>
      <w:r w:rsidRPr="00A21108">
        <w:rPr>
          <w:rFonts w:hAnsi="宋体" w:cs="Times New Roman"/>
        </w:rPr>
        <w:t>阅读下面这首唐诗，然后回答问题。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故衫</w:t>
      </w:r>
      <w:r w:rsidRPr="00A21108">
        <w:rPr>
          <w:rFonts w:hAnsi="宋体" w:cs="Times New Roman"/>
          <w:vertAlign w:val="superscript"/>
        </w:rPr>
        <w:t>①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白居易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暗淡</w:t>
      </w:r>
      <w:r w:rsidRPr="00A21108">
        <w:rPr>
          <w:rFonts w:hAnsi="宋体" w:cs="Times New Roman"/>
        </w:rPr>
        <w:t>绯</w:t>
      </w:r>
      <w:r w:rsidRPr="00A21108">
        <w:rPr>
          <w:rFonts w:hAnsi="宋体" w:cs="Times New Roman"/>
        </w:rPr>
        <w:t>衫</w:t>
      </w:r>
      <w:r w:rsidRPr="00A21108">
        <w:rPr>
          <w:rFonts w:hAnsi="宋体" w:cs="Times New Roman"/>
          <w:vertAlign w:val="superscript"/>
        </w:rPr>
        <w:t>②</w:t>
      </w:r>
      <w:r w:rsidRPr="00A21108">
        <w:rPr>
          <w:rFonts w:hAnsi="宋体" w:cs="Times New Roman"/>
        </w:rPr>
        <w:t>称老身，</w:t>
      </w:r>
      <w:r w:rsidRPr="00A21108">
        <w:rPr>
          <w:rFonts w:hAnsi="宋体" w:cs="Times New Roman"/>
        </w:rPr>
        <w:t>半披半曳</w:t>
      </w:r>
      <w:r w:rsidRPr="00A21108">
        <w:rPr>
          <w:rFonts w:hAnsi="宋体" w:cs="Times New Roman"/>
        </w:rPr>
        <w:t>出朱门。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袖中吴郡新诗本，襟上杭州旧酒痕。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残色过梅</w:t>
      </w:r>
      <w:r w:rsidRPr="00A21108">
        <w:rPr>
          <w:rFonts w:hAnsi="宋体" w:cs="Times New Roman"/>
          <w:vertAlign w:val="superscript"/>
        </w:rPr>
        <w:t>③</w:t>
      </w:r>
      <w:r w:rsidRPr="00A21108">
        <w:rPr>
          <w:rFonts w:hAnsi="宋体" w:cs="Times New Roman"/>
        </w:rPr>
        <w:t>看向尽，</w:t>
      </w:r>
      <w:r w:rsidRPr="00A21108">
        <w:rPr>
          <w:rFonts w:hAnsi="宋体" w:cs="Times New Roman"/>
        </w:rPr>
        <w:t>故香因洗嗅</w:t>
      </w:r>
      <w:r w:rsidRPr="00A21108">
        <w:rPr>
          <w:rFonts w:hAnsi="宋体" w:cs="Times New Roman"/>
        </w:rPr>
        <w:t>犹存。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曾经烂熳三年著，欲弃</w:t>
      </w:r>
      <w:r w:rsidRPr="00A21108">
        <w:rPr>
          <w:rFonts w:hAnsi="宋体" w:cs="Times New Roman"/>
        </w:rPr>
        <w:t>空箱似少恩</w:t>
      </w:r>
      <w:r w:rsidRPr="00A21108">
        <w:rPr>
          <w:rFonts w:hAnsi="宋体" w:cs="Times New Roman"/>
        </w:rPr>
        <w:t>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pict>
          <v:shape id="_x0000_i1029" type="#_x0000_t75" style="width:3.8pt;height:7.6pt">
            <v:imagedata r:id="rId4" r:href="rId8" o:title=""/>
          </v:shape>
        </w:pict>
      </w:r>
      <w:r w:rsidRPr="00A21108" w:rsidR="007426BD">
        <w:rPr>
          <w:rFonts w:hAnsi="宋体" w:cs="Times New Roman"/>
        </w:rPr>
        <w:t>注</w:t>
      </w:r>
      <w:r>
        <w:rPr>
          <w:rFonts w:hAnsi="宋体" w:cs="Times New Roman"/>
        </w:rPr>
        <w:pict>
          <v:shape id="_x0000_i1030" type="#_x0000_t75" style="width:1.9pt;height:7.6pt">
            <v:imagedata r:id="rId6" r:href="rId7" o:title=""/>
          </v:shape>
        </w:pict>
      </w:r>
      <w:r w:rsidRPr="00A21108" w:rsidR="007426BD">
        <w:rPr>
          <w:rFonts w:hAnsi="宋体" w:cs="Times New Roman"/>
        </w:rPr>
        <w:t>　①本诗作于宝历元年(825)，时白居易从忠州刺史</w:t>
      </w:r>
      <w:r w:rsidRPr="00A21108" w:rsidR="007426BD">
        <w:rPr>
          <w:rFonts w:hAnsi="宋体" w:cs="Times New Roman"/>
        </w:rPr>
        <w:t>徙</w:t>
      </w:r>
      <w:r w:rsidRPr="00A21108" w:rsidR="007426BD">
        <w:rPr>
          <w:rFonts w:hAnsi="宋体" w:cs="Times New Roman"/>
        </w:rPr>
        <w:t>杭州刺史再</w:t>
      </w:r>
      <w:r w:rsidRPr="00A21108" w:rsidR="007426BD">
        <w:rPr>
          <w:rFonts w:hAnsi="宋体" w:cs="Times New Roman"/>
        </w:rPr>
        <w:t>徙</w:t>
      </w:r>
      <w:r w:rsidRPr="00A21108" w:rsidR="007426BD">
        <w:rPr>
          <w:rFonts w:hAnsi="宋体" w:cs="Times New Roman"/>
        </w:rPr>
        <w:t>苏州刺史。②</w:t>
      </w:r>
      <w:r w:rsidRPr="00A21108" w:rsidR="007426BD">
        <w:rPr>
          <w:rFonts w:hAnsi="宋体" w:cs="Times New Roman"/>
        </w:rPr>
        <w:t>绯</w:t>
      </w:r>
      <w:r w:rsidRPr="00A21108" w:rsidR="007426BD">
        <w:rPr>
          <w:rFonts w:hAnsi="宋体" w:cs="Times New Roman"/>
        </w:rPr>
        <w:t>衫：大红色官服。唐代官员三品</w:t>
      </w:r>
      <w:r w:rsidRPr="00A21108" w:rsidR="007426BD">
        <w:rPr>
          <w:rFonts w:hAnsi="宋体" w:cs="Times New Roman"/>
        </w:rPr>
        <w:t>以上着</w:t>
      </w:r>
      <w:r w:rsidRPr="00A21108" w:rsidR="007426BD">
        <w:rPr>
          <w:rFonts w:hAnsi="宋体" w:cs="Times New Roman"/>
        </w:rPr>
        <w:t>紫红，四品、五品以上官员的朝服为绯红。③梅：梅雨季节。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rPr>
          <w:rFonts w:hAnsi="宋体" w:cs="Times New Roman"/>
        </w:rPr>
      </w:pPr>
      <w:r w:rsidRPr="00A21108">
        <w:rPr>
          <w:rFonts w:hAnsi="宋体" w:cs="Times New Roman"/>
        </w:rPr>
        <w:t>诗人想借“故衫”抒发怎样的心情？请结合诗句简要分析。</w:t>
      </w:r>
    </w:p>
    <w:p w:rsidR="00B66F87" w:rsidRPr="00A21108" w:rsidP="00A05593">
      <w:pPr>
        <w:pStyle w:val="PlainText"/>
        <w:tabs>
          <w:tab w:val="left" w:pos="3686"/>
        </w:tabs>
        <w:snapToGrid w:val="0"/>
        <w:spacing w:line="360" w:lineRule="auto"/>
        <w:rPr>
          <w:rFonts w:hAnsi="宋体" w:cs="Times New Roman"/>
        </w:rPr>
      </w:pPr>
      <w:r w:rsidRPr="00A21108">
        <w:rPr>
          <w:rFonts w:hAnsi="宋体" w:cs="Times New Roman"/>
        </w:rPr>
        <w:t>答：________________________________________________________________________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 w:rsidRPr="00A21108">
        <w:rPr>
          <w:rFonts w:hAnsi="宋体" w:cs="Times New Roman"/>
        </w:rPr>
        <w:t>答案　首联用“绯衫”“老身”自嘲，表达了诗人年事已高未获提拔重用的苦闷之情。中间两联借</w:t>
      </w:r>
      <w:r w:rsidRPr="00A21108">
        <w:rPr>
          <w:rFonts w:hAnsi="宋体" w:cs="Times New Roman"/>
        </w:rPr>
        <w:t>绯</w:t>
      </w:r>
      <w:r w:rsidRPr="00A21108">
        <w:rPr>
          <w:rFonts w:hAnsi="宋体" w:cs="Times New Roman"/>
        </w:rPr>
        <w:t>衫依旧感慨职位依旧，为职位长期得不到升迁而苦恼。尾联“欲弃空箱似少恩”借旧衣不可弃，暗喻旧臣不宜疏远，表达了诗人希望得到皇上提拔重用的心情。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 w:rsidRPr="00A21108">
        <w:rPr>
          <w:rFonts w:hAnsi="宋体" w:cs="Times New Roman"/>
        </w:rPr>
        <w:t>3</w:t>
      </w:r>
      <w:r w:rsidRPr="00A21108" w:rsidR="00684514">
        <w:rPr>
          <w:rFonts w:hAnsi="宋体" w:cs="Times New Roman"/>
        </w:rPr>
        <w:t>.</w:t>
      </w:r>
      <w:r w:rsidRPr="00A21108">
        <w:rPr>
          <w:rFonts w:hAnsi="宋体" w:cs="Times New Roman"/>
        </w:rPr>
        <w:t>阅读下面两首诗，然后回答问题。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宿陕府</w:t>
      </w:r>
      <w:r w:rsidRPr="00A21108">
        <w:rPr>
          <w:rFonts w:hAnsi="宋体" w:cs="Times New Roman"/>
        </w:rPr>
        <w:t>北楼奉酬崔大夫二首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陆　畅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其　一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楼压黄河山满坐</w:t>
      </w:r>
      <w:r w:rsidRPr="00A21108">
        <w:rPr>
          <w:rFonts w:hAnsi="宋体" w:cs="Times New Roman"/>
        </w:rPr>
        <w:t>，风清水</w:t>
      </w:r>
      <w:r w:rsidRPr="00A21108">
        <w:rPr>
          <w:rFonts w:hAnsi="宋体" w:cs="Times New Roman"/>
        </w:rPr>
        <w:t>凉谁忍卧</w:t>
      </w:r>
      <w:r w:rsidRPr="00A21108">
        <w:rPr>
          <w:rFonts w:hAnsi="宋体" w:cs="Times New Roman"/>
        </w:rPr>
        <w:t>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人定军</w:t>
      </w:r>
      <w:r w:rsidRPr="00A21108">
        <w:rPr>
          <w:rFonts w:hAnsi="宋体" w:cs="Times New Roman"/>
        </w:rPr>
        <w:t>州禁漏</w:t>
      </w:r>
      <w:r w:rsidRPr="00A21108">
        <w:rPr>
          <w:rFonts w:hAnsi="宋体" w:cs="Times New Roman"/>
          <w:vertAlign w:val="superscript"/>
        </w:rPr>
        <w:t>①</w:t>
      </w:r>
      <w:r w:rsidRPr="00A21108">
        <w:rPr>
          <w:rFonts w:hAnsi="宋体" w:cs="Times New Roman"/>
        </w:rPr>
        <w:t>传，不妨秋月城头过。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其　二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一别朱门三四春，再来</w:t>
      </w:r>
      <w:r w:rsidRPr="00A21108">
        <w:rPr>
          <w:rFonts w:hAnsi="宋体" w:cs="Times New Roman"/>
        </w:rPr>
        <w:t>应笑尚风尘</w:t>
      </w:r>
      <w:r w:rsidRPr="00A21108">
        <w:rPr>
          <w:rFonts w:hAnsi="宋体" w:cs="Times New Roman"/>
        </w:rPr>
        <w:t>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昨宵唯有楼前月，识是谢公</w:t>
      </w:r>
      <w:r w:rsidRPr="00A21108">
        <w:rPr>
          <w:rFonts w:hAnsi="宋体" w:cs="Times New Roman"/>
          <w:vertAlign w:val="superscript"/>
        </w:rPr>
        <w:t>②</w:t>
      </w:r>
      <w:r w:rsidRPr="00A21108">
        <w:rPr>
          <w:rFonts w:hAnsi="宋体" w:cs="Times New Roman"/>
        </w:rPr>
        <w:t>诗酒人。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>
        <w:rPr>
          <w:rFonts w:hAnsi="宋体" w:cs="Times New Roman"/>
        </w:rPr>
        <w:pict>
          <v:shape id="_x0000_i1031" type="#_x0000_t75" style="width:3.8pt;height:7.6pt">
            <v:imagedata r:id="rId4" r:href="rId8" o:title=""/>
          </v:shape>
        </w:pict>
      </w:r>
      <w:r w:rsidRPr="00A21108" w:rsidR="007426BD">
        <w:rPr>
          <w:rFonts w:hAnsi="宋体" w:cs="Times New Roman"/>
        </w:rPr>
        <w:t>注</w:t>
      </w:r>
      <w:r>
        <w:rPr>
          <w:rFonts w:hAnsi="宋体" w:cs="Times New Roman"/>
        </w:rPr>
        <w:pict>
          <v:shape id="_x0000_i1032" type="#_x0000_t75" style="width:1.9pt;height:7.6pt">
            <v:imagedata r:id="rId6" r:href="rId7" o:title=""/>
          </v:shape>
        </w:pict>
      </w:r>
      <w:r w:rsidRPr="00A21108" w:rsidR="007426BD">
        <w:rPr>
          <w:rFonts w:hAnsi="宋体" w:cs="Times New Roman"/>
        </w:rPr>
        <w:t>　①禁漏：漏刻发出的声响。②谢公：南齐诗人谢</w:t>
      </w:r>
      <w:r w:rsidRPr="00A21108" w:rsidR="007426BD">
        <w:rPr>
          <w:rFonts w:hAnsi="宋体" w:cs="宋体" w:hint="eastAsia"/>
        </w:rPr>
        <w:t>朓</w:t>
      </w:r>
      <w:r w:rsidRPr="00A21108" w:rsidR="007426BD">
        <w:rPr>
          <w:rFonts w:hAnsi="宋体" w:cs="仿宋_GB2312" w:hint="eastAsia"/>
        </w:rPr>
        <w:t>，唐李白《秋登宣城谢</w:t>
      </w:r>
      <w:r w:rsidRPr="00A21108" w:rsidR="007426BD">
        <w:rPr>
          <w:rFonts w:hAnsi="宋体" w:cs="宋体" w:hint="eastAsia"/>
        </w:rPr>
        <w:t>朓</w:t>
      </w:r>
      <w:r w:rsidRPr="00A21108" w:rsidR="007426BD">
        <w:rPr>
          <w:rFonts w:hAnsi="宋体" w:cs="仿宋_GB2312" w:hint="eastAsia"/>
        </w:rPr>
        <w:t>北楼》诗：</w:t>
      </w:r>
      <w:r w:rsidRPr="00A21108" w:rsidR="007426BD">
        <w:rPr>
          <w:rFonts w:hAnsi="宋体" w:cs="Times New Roman"/>
        </w:rPr>
        <w:t>“谁念北楼上，临风怀谢公。”诗中“谢公”应指崔大夫。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 w:rsidRPr="00A21108">
        <w:rPr>
          <w:rFonts w:hAnsi="宋体" w:cs="Times New Roman"/>
        </w:rPr>
        <w:t>两首诗都写了“月”，各有什么作用？请结合诗句简要分析。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 w:rsidRPr="00A21108">
        <w:rPr>
          <w:rFonts w:hAnsi="宋体" w:cs="Times New Roman"/>
        </w:rPr>
        <w:t>答：________________________________________________________________________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 w:rsidRPr="00A21108">
        <w:rPr>
          <w:rFonts w:hAnsi="宋体" w:cs="Times New Roman"/>
        </w:rPr>
        <w:t>答案　①《其一》以景结情，写秋月从城头经过，渲染出清凉幽静的氛围，衬托出诗人欣赏美景而不忍入眠的愉悦；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 w:rsidRPr="00A21108">
        <w:rPr>
          <w:rFonts w:hAnsi="宋体" w:cs="Times New Roman"/>
        </w:rPr>
        <w:t>②《其二》采用拟人手法，借唯有明月识得“我”是与“谢公”一同吟诗品酒之人，既称许了崔大夫的高雅，也委婉表达了诗人对自己才华的自信以及漂泊多年怀才不遇的郁闷。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 w:rsidRPr="00A21108">
        <w:rPr>
          <w:rFonts w:hAnsi="宋体" w:cs="Times New Roman"/>
        </w:rPr>
        <w:t>4</w:t>
      </w:r>
      <w:r w:rsidRPr="00A21108" w:rsidR="00684514">
        <w:rPr>
          <w:rFonts w:hAnsi="宋体" w:cs="Times New Roman"/>
        </w:rPr>
        <w:t>.</w:t>
      </w:r>
      <w:r w:rsidRPr="00A21108">
        <w:rPr>
          <w:rFonts w:hAnsi="宋体" w:cs="Times New Roman"/>
        </w:rPr>
        <w:t>阅读下面这首唐诗，然后回答问题。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小寒食</w:t>
      </w:r>
      <w:r w:rsidRPr="00A21108">
        <w:rPr>
          <w:rFonts w:hAnsi="宋体" w:cs="Times New Roman"/>
          <w:vertAlign w:val="superscript"/>
        </w:rPr>
        <w:t>①</w:t>
      </w:r>
      <w:r w:rsidRPr="00A21108">
        <w:rPr>
          <w:rFonts w:hAnsi="宋体" w:cs="Times New Roman"/>
        </w:rPr>
        <w:t>舟中作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杜　</w:t>
      </w:r>
      <w:r w:rsidRPr="00A21108">
        <w:rPr>
          <w:rFonts w:hAnsi="宋体" w:cs="Times New Roman"/>
        </w:rPr>
        <w:t>甫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佳辰强饮食犹寒，隐几萧条戴</w:t>
      </w:r>
      <w:r w:rsidRPr="00A21108">
        <w:rPr>
          <w:rFonts w:hAnsi="宋体" w:cs="宋体" w:hint="eastAsia"/>
        </w:rPr>
        <w:t>鹖</w:t>
      </w:r>
      <w:r w:rsidRPr="00A21108">
        <w:rPr>
          <w:rFonts w:hAnsi="宋体" w:cs="楷体_GB2312" w:hint="eastAsia"/>
        </w:rPr>
        <w:t>冠</w:t>
      </w:r>
      <w:r w:rsidRPr="00A21108">
        <w:rPr>
          <w:rFonts w:hAnsi="宋体" w:cs="Times New Roman"/>
          <w:vertAlign w:val="superscript"/>
        </w:rPr>
        <w:t>②</w:t>
      </w:r>
      <w:r w:rsidRPr="00A21108">
        <w:rPr>
          <w:rFonts w:hAnsi="宋体" w:cs="Times New Roman"/>
        </w:rPr>
        <w:t>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春水船如天上坐，老年花似雾中看。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娟娟</w:t>
      </w:r>
      <w:r w:rsidRPr="00A21108">
        <w:rPr>
          <w:rFonts w:hAnsi="宋体" w:cs="Times New Roman"/>
        </w:rPr>
        <w:t>戏蝶过闲幔，片片</w:t>
      </w:r>
      <w:r w:rsidRPr="00A21108">
        <w:rPr>
          <w:rFonts w:hAnsi="宋体" w:cs="Times New Roman"/>
        </w:rPr>
        <w:t>轻鸥下</w:t>
      </w:r>
      <w:r w:rsidRPr="00A21108">
        <w:rPr>
          <w:rFonts w:hAnsi="宋体" w:cs="Times New Roman"/>
        </w:rPr>
        <w:t>急湍。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jc w:val="center"/>
        <w:rPr>
          <w:rFonts w:hAnsi="宋体" w:cs="Times New Roman"/>
        </w:rPr>
      </w:pPr>
      <w:r w:rsidRPr="00A21108">
        <w:rPr>
          <w:rFonts w:hAnsi="宋体" w:cs="Times New Roman"/>
        </w:rPr>
        <w:t>云白山青万余里，愁看直北是长安。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>
        <w:rPr>
          <w:rFonts w:hAnsi="宋体" w:cs="Times New Roman"/>
        </w:rPr>
        <w:pict>
          <v:shape id="_x0000_i1033" type="#_x0000_t75" style="width:3.8pt;height:7.6pt">
            <v:imagedata r:id="rId4" r:href="rId8" o:title=""/>
          </v:shape>
        </w:pict>
      </w:r>
      <w:r w:rsidRPr="00A21108" w:rsidR="007426BD">
        <w:rPr>
          <w:rFonts w:hAnsi="宋体" w:cs="Times New Roman"/>
        </w:rPr>
        <w:t>注</w:t>
      </w:r>
      <w:r>
        <w:rPr>
          <w:rFonts w:hAnsi="宋体" w:cs="Times New Roman"/>
        </w:rPr>
        <w:pict>
          <v:shape id="_x0000_i1034" type="#_x0000_t75" style="width:1.9pt;height:7.6pt">
            <v:imagedata r:id="rId6" r:href="rId7" o:title=""/>
          </v:shape>
        </w:pict>
      </w:r>
      <w:r w:rsidRPr="00A21108" w:rsidR="007426BD">
        <w:rPr>
          <w:rFonts w:hAnsi="宋体" w:cs="Times New Roman"/>
        </w:rPr>
        <w:t>　①小寒食：寒食的次日，清明前一天。②</w:t>
      </w:r>
      <w:r w:rsidRPr="00A21108" w:rsidR="007426BD">
        <w:rPr>
          <w:rFonts w:hAnsi="宋体" w:cs="微软雅黑" w:hint="eastAsia"/>
        </w:rPr>
        <w:t>鹖</w:t>
      </w:r>
      <w:r w:rsidRPr="00A21108" w:rsidR="007426BD">
        <w:rPr>
          <w:rFonts w:hAnsi="宋体" w:cs="Times New Roman"/>
        </w:rPr>
        <w:t>(</w:t>
      </w:r>
      <w:r w:rsidRPr="00A21108" w:rsidR="007426BD">
        <w:rPr>
          <w:rFonts w:hAnsi="宋体" w:cs="Times New Roman"/>
        </w:rPr>
        <w:t>hé</w:t>
      </w:r>
      <w:r w:rsidRPr="00A21108" w:rsidR="007426BD">
        <w:rPr>
          <w:rFonts w:hAnsi="宋体" w:cs="Times New Roman"/>
        </w:rPr>
        <w:t>)冠：传说</w:t>
      </w:r>
      <w:r w:rsidRPr="00A21108" w:rsidR="007426BD">
        <w:rPr>
          <w:rFonts w:hAnsi="宋体" w:cs="Times New Roman"/>
        </w:rPr>
        <w:t>为楚隐</w:t>
      </w:r>
      <w:r w:rsidRPr="00A21108" w:rsidR="007426BD">
        <w:rPr>
          <w:rFonts w:hAnsi="宋体" w:cs="微软雅黑"/>
        </w:rPr>
        <w:t>者</w:t>
      </w:r>
      <w:r w:rsidRPr="00A21108" w:rsidR="007426BD">
        <w:rPr>
          <w:rFonts w:hAnsi="宋体" w:cs="微软雅黑" w:hint="eastAsia"/>
        </w:rPr>
        <w:t>鹖</w:t>
      </w:r>
      <w:r w:rsidRPr="00A21108" w:rsidR="007426BD">
        <w:rPr>
          <w:rFonts w:hAnsi="宋体" w:cs="仿宋_GB2312" w:hint="eastAsia"/>
        </w:rPr>
        <w:t>冠子所戴的</w:t>
      </w:r>
      <w:r w:rsidRPr="00A21108" w:rsidR="007426BD">
        <w:rPr>
          <w:rFonts w:hAnsi="宋体" w:cs="微软雅黑" w:hint="eastAsia"/>
        </w:rPr>
        <w:t>鹖</w:t>
      </w:r>
      <w:r w:rsidRPr="00A21108" w:rsidR="007426BD">
        <w:rPr>
          <w:rFonts w:hAnsi="宋体" w:cs="仿宋_GB2312" w:hint="eastAsia"/>
        </w:rPr>
        <w:t>羽所制之冠。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 w:rsidRPr="00A21108">
        <w:rPr>
          <w:rFonts w:hAnsi="宋体" w:cs="Times New Roman"/>
        </w:rPr>
        <w:t>本诗颈联描写舟中江上之景，诗人选取的“蝶”“鸥”两个意象具有怎样的特点？有何作用？请简要分析。</w:t>
      </w:r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 w:rsidRPr="00A21108">
        <w:rPr>
          <w:rFonts w:hAnsi="宋体" w:cs="Times New Roman"/>
        </w:rPr>
        <w:t>答：________________________________________________________________________</w:t>
      </w:r>
    </w:p>
    <w:p w:rsidR="007426BD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  <w:r w:rsidRPr="00A21108">
        <w:rPr>
          <w:rFonts w:hAnsi="宋体" w:cs="Times New Roman"/>
        </w:rPr>
        <w:t>答案　(1)特点：往来自如，自在轻快。(2)作用：以乐景</w:t>
      </w:r>
      <w:r w:rsidRPr="00A21108">
        <w:rPr>
          <w:rFonts w:hAnsi="宋体" w:cs="Times New Roman"/>
        </w:rPr>
        <w:t>衬</w:t>
      </w:r>
      <w:r w:rsidRPr="00A21108">
        <w:rPr>
          <w:rFonts w:hAnsi="宋体" w:cs="Times New Roman"/>
        </w:rPr>
        <w:t>哀情。布幔闲卷，蝴蝶翩跹，穿空飞过，白鸥轻快地逐流飞翔，远远离去。诗人描绘了一幅蝶、</w:t>
      </w:r>
      <w:r w:rsidRPr="00A21108">
        <w:rPr>
          <w:rFonts w:hAnsi="宋体" w:cs="Times New Roman"/>
        </w:rPr>
        <w:t>鸥自由</w:t>
      </w:r>
      <w:r w:rsidRPr="00A21108">
        <w:rPr>
          <w:rFonts w:hAnsi="宋体" w:cs="Times New Roman"/>
        </w:rPr>
        <w:t>往来的美好画面，反衬出诗人年老体衰、漂泊异地的困苦之情；如此情境下仍思虑朝廷，进一步表现了诗人在困苦中仍心系国运安危、担忧时局多难的悲悯情怀。</w:t>
      </w:r>
    </w:p>
    <w:p w:rsidR="007426BD" w:rsidRPr="00A21108">
      <w:pPr>
        <w:rPr>
          <w:rFonts w:ascii="宋体" w:hAnsi="宋体"/>
        </w:rPr>
      </w:pPr>
      <w:bookmarkStart w:id="0" w:name="_GoBack"/>
      <w:bookmarkEnd w:id="0"/>
    </w:p>
    <w:p w:rsidR="00B66F87" w:rsidRPr="00A21108" w:rsidP="00F61F3F">
      <w:pPr>
        <w:pStyle w:val="PlainText"/>
        <w:tabs>
          <w:tab w:val="left" w:pos="3686"/>
        </w:tabs>
        <w:snapToGrid w:val="0"/>
        <w:spacing w:line="348" w:lineRule="auto"/>
        <w:rPr>
          <w:rFonts w:hAnsi="宋体" w:cs="Times New Roman"/>
        </w:rPr>
      </w:pPr>
    </w:p>
    <w:sectPr w:rsidSect="005B743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2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D"/>
    <w:rsid w:val="00047BE1"/>
    <w:rsid w:val="00056396"/>
    <w:rsid w:val="000F1A59"/>
    <w:rsid w:val="00266A3E"/>
    <w:rsid w:val="00332BCB"/>
    <w:rsid w:val="005B743D"/>
    <w:rsid w:val="00684514"/>
    <w:rsid w:val="007426BD"/>
    <w:rsid w:val="007A4B20"/>
    <w:rsid w:val="008171A8"/>
    <w:rsid w:val="008C0EBE"/>
    <w:rsid w:val="008E3F42"/>
    <w:rsid w:val="008E474B"/>
    <w:rsid w:val="00A03D08"/>
    <w:rsid w:val="00A05593"/>
    <w:rsid w:val="00A21108"/>
    <w:rsid w:val="00A9709A"/>
    <w:rsid w:val="00B53538"/>
    <w:rsid w:val="00B66F87"/>
    <w:rsid w:val="00D35694"/>
    <w:rsid w:val="00EE20F8"/>
    <w:rsid w:val="00F53C5F"/>
    <w:rsid w:val="00F61F3F"/>
    <w:rsid w:val="00FC6A5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9A09BB-10BB-4EC8-8C0A-A32F59C7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20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B66F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rsid w:val="00B66F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B66F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B66F8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66F8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66F8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qFormat/>
    <w:rsid w:val="00B66F8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B66F8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B743D"/>
    <w:rPr>
      <w:rFonts w:ascii="宋体" w:hAnsi="Courier New" w:cs="Courier New"/>
      <w:szCs w:val="21"/>
    </w:rPr>
  </w:style>
  <w:style w:type="paragraph" w:styleId="Header">
    <w:name w:val="header"/>
    <w:basedOn w:val="Normal"/>
    <w:link w:val="a"/>
    <w:rsid w:val="008E4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link w:val="Header"/>
    <w:rsid w:val="008E474B"/>
    <w:rPr>
      <w:kern w:val="2"/>
      <w:sz w:val="18"/>
      <w:szCs w:val="18"/>
    </w:rPr>
  </w:style>
  <w:style w:type="paragraph" w:styleId="Footer">
    <w:name w:val="footer"/>
    <w:basedOn w:val="Normal"/>
    <w:link w:val="a0"/>
    <w:rsid w:val="008E4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link w:val="Footer"/>
    <w:rsid w:val="008E474B"/>
    <w:rPr>
      <w:kern w:val="2"/>
      <w:sz w:val="18"/>
      <w:szCs w:val="18"/>
    </w:rPr>
  </w:style>
  <w:style w:type="table" w:styleId="TableGrid">
    <w:name w:val="Table Grid"/>
    <w:basedOn w:val="TableNormal"/>
    <w:rsid w:val="00684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4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../../&#24038;&#25324;.TIF" TargetMode="External" /><Relationship Id="rId6" Type="http://schemas.openxmlformats.org/officeDocument/2006/relationships/image" Target="media/image2.png" /><Relationship Id="rId7" Type="http://schemas.openxmlformats.org/officeDocument/2006/relationships/image" Target="&#21491;&#25324;.TIF" TargetMode="External" /><Relationship Id="rId8" Type="http://schemas.openxmlformats.org/officeDocument/2006/relationships/image" Target="&#24038;&#25324;.TIF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906710529@qq.com</cp:lastModifiedBy>
  <cp:revision>5</cp:revision>
  <dcterms:created xsi:type="dcterms:W3CDTF">2019-11-28T07:44:00Z</dcterms:created>
  <dcterms:modified xsi:type="dcterms:W3CDTF">2019-12-13T11:47:00Z</dcterms:modified>
</cp:coreProperties>
</file>